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027AE6" w14:textId="77777777" w:rsidR="00802F7E" w:rsidRPr="0002556E" w:rsidRDefault="00802F7E" w:rsidP="004C6642">
      <w:pPr>
        <w:spacing w:after="120" w:line="240" w:lineRule="auto"/>
        <w:jc w:val="center"/>
        <w:rPr>
          <w:rFonts w:ascii="Times New Roman" w:hAnsi="Times New Roman" w:cs="Times New Roman"/>
          <w:b/>
          <w:sz w:val="32"/>
        </w:rPr>
      </w:pPr>
      <w:bookmarkStart w:id="0" w:name="_Hlk116485207"/>
      <w:r w:rsidRPr="0002556E">
        <w:rPr>
          <w:rFonts w:ascii="Times New Roman" w:hAnsi="Times New Roman" w:cs="Times New Roman"/>
          <w:b/>
          <w:sz w:val="32"/>
        </w:rPr>
        <w:t>Una Visió</w:t>
      </w:r>
      <w:r w:rsidR="000851C0" w:rsidRPr="0002556E">
        <w:rPr>
          <w:rFonts w:ascii="Times New Roman" w:hAnsi="Times New Roman" w:cs="Times New Roman"/>
          <w:b/>
          <w:sz w:val="32"/>
        </w:rPr>
        <w:t xml:space="preserve">n de los Obreros Apostólicos </w:t>
      </w:r>
      <w:r w:rsidR="00FB4BE8" w:rsidRPr="0002556E">
        <w:rPr>
          <w:rFonts w:ascii="Times New Roman" w:hAnsi="Times New Roman" w:cs="Times New Roman"/>
          <w:b/>
          <w:sz w:val="32"/>
        </w:rPr>
        <w:t>en la Actualidad</w:t>
      </w:r>
    </w:p>
    <w:p w14:paraId="74319C1F" w14:textId="77777777" w:rsidR="00802F7E" w:rsidRPr="0002556E" w:rsidRDefault="00802F7E" w:rsidP="004C6642">
      <w:pPr>
        <w:spacing w:after="120" w:line="240" w:lineRule="auto"/>
        <w:jc w:val="center"/>
        <w:rPr>
          <w:rFonts w:ascii="Times New Roman" w:hAnsi="Times New Roman" w:cs="Times New Roman"/>
          <w:sz w:val="24"/>
        </w:rPr>
      </w:pPr>
      <w:r w:rsidRPr="0002556E">
        <w:rPr>
          <w:rFonts w:ascii="Times New Roman" w:hAnsi="Times New Roman" w:cs="Times New Roman"/>
          <w:sz w:val="24"/>
        </w:rPr>
        <w:t>Por David Kornfield</w:t>
      </w:r>
    </w:p>
    <w:p w14:paraId="2E3F57E9" w14:textId="77777777" w:rsidR="00802F7E" w:rsidRPr="00166439" w:rsidRDefault="00B65BBB" w:rsidP="00BE54EE">
      <w:pPr>
        <w:spacing w:after="12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166439">
        <w:rPr>
          <w:rFonts w:ascii="Times New Roman" w:hAnsi="Times New Roman" w:cs="Times New Roman"/>
          <w:sz w:val="24"/>
        </w:rPr>
        <w:t>“</w:t>
      </w:r>
      <w:r w:rsidRPr="00166439">
        <w:rPr>
          <w:rFonts w:ascii="Times New Roman" w:hAnsi="Times New Roman" w:cs="Times New Roman"/>
          <w:i/>
          <w:sz w:val="24"/>
        </w:rPr>
        <w:t>E</w:t>
      </w:r>
      <w:r w:rsidR="00802F7E" w:rsidRPr="00166439">
        <w:rPr>
          <w:rFonts w:ascii="Times New Roman" w:hAnsi="Times New Roman" w:cs="Times New Roman"/>
          <w:i/>
          <w:sz w:val="24"/>
        </w:rPr>
        <w:t>n la iglesia Dios ha designado primeramente apóstoles</w:t>
      </w:r>
      <w:r w:rsidR="00802F7E" w:rsidRPr="00166439">
        <w:rPr>
          <w:rFonts w:ascii="Times New Roman" w:hAnsi="Times New Roman" w:cs="Times New Roman"/>
          <w:sz w:val="24"/>
        </w:rPr>
        <w:t>. . . "</w:t>
      </w:r>
      <w:r w:rsidR="000851C0" w:rsidRPr="00166439">
        <w:rPr>
          <w:rFonts w:ascii="Times New Roman" w:hAnsi="Times New Roman" w:cs="Times New Roman"/>
          <w:sz w:val="24"/>
        </w:rPr>
        <w:t xml:space="preserve"> (</w:t>
      </w:r>
      <w:r w:rsidR="005936E7" w:rsidRPr="00166439">
        <w:rPr>
          <w:rFonts w:ascii="Times New Roman" w:hAnsi="Times New Roman" w:cs="Times New Roman"/>
          <w:sz w:val="24"/>
        </w:rPr>
        <w:t xml:space="preserve">1 Co </w:t>
      </w:r>
      <w:r w:rsidR="000851C0" w:rsidRPr="00166439">
        <w:rPr>
          <w:rFonts w:ascii="Times New Roman" w:hAnsi="Times New Roman" w:cs="Times New Roman"/>
          <w:sz w:val="24"/>
        </w:rPr>
        <w:t>12:28). Jesucristo “</w:t>
      </w:r>
      <w:r w:rsidR="00802F7E" w:rsidRPr="00166439">
        <w:rPr>
          <w:rFonts w:ascii="Times New Roman" w:hAnsi="Times New Roman" w:cs="Times New Roman"/>
          <w:i/>
          <w:sz w:val="24"/>
        </w:rPr>
        <w:t>dio dones a l</w:t>
      </w:r>
      <w:r w:rsidR="000851C0" w:rsidRPr="00166439">
        <w:rPr>
          <w:rFonts w:ascii="Times New Roman" w:hAnsi="Times New Roman" w:cs="Times New Roman"/>
          <w:i/>
          <w:sz w:val="24"/>
        </w:rPr>
        <w:t>os hombres. . . y nombró a unos para apóstoles</w:t>
      </w:r>
      <w:r w:rsidR="000851C0" w:rsidRPr="00166439">
        <w:rPr>
          <w:rFonts w:ascii="Times New Roman" w:hAnsi="Times New Roman" w:cs="Times New Roman"/>
          <w:sz w:val="24"/>
        </w:rPr>
        <w:t>. . .</w:t>
      </w:r>
      <w:r w:rsidR="00802F7E" w:rsidRPr="00166439">
        <w:rPr>
          <w:rFonts w:ascii="Times New Roman" w:hAnsi="Times New Roman" w:cs="Times New Roman"/>
          <w:sz w:val="24"/>
        </w:rPr>
        <w:t>"</w:t>
      </w:r>
      <w:r w:rsidR="000851C0" w:rsidRPr="00166439">
        <w:rPr>
          <w:rFonts w:ascii="Times New Roman" w:hAnsi="Times New Roman" w:cs="Times New Roman"/>
          <w:sz w:val="24"/>
        </w:rPr>
        <w:t xml:space="preserve"> </w:t>
      </w:r>
      <w:r w:rsidR="00802F7E" w:rsidRPr="00166439">
        <w:rPr>
          <w:rFonts w:ascii="Times New Roman" w:hAnsi="Times New Roman" w:cs="Times New Roman"/>
          <w:sz w:val="24"/>
        </w:rPr>
        <w:t>(Ef 4</w:t>
      </w:r>
      <w:r w:rsidR="005936E7" w:rsidRPr="00166439">
        <w:rPr>
          <w:rFonts w:ascii="Times New Roman" w:hAnsi="Times New Roman" w:cs="Times New Roman"/>
          <w:sz w:val="24"/>
        </w:rPr>
        <w:t>.</w:t>
      </w:r>
      <w:r w:rsidR="00802F7E" w:rsidRPr="00166439">
        <w:rPr>
          <w:rFonts w:ascii="Times New Roman" w:hAnsi="Times New Roman" w:cs="Times New Roman"/>
          <w:sz w:val="24"/>
        </w:rPr>
        <w:t>8, 11). La iglesia está edificada "</w:t>
      </w:r>
      <w:r w:rsidR="00802F7E" w:rsidRPr="00166439">
        <w:rPr>
          <w:rFonts w:ascii="Times New Roman" w:hAnsi="Times New Roman" w:cs="Times New Roman"/>
          <w:i/>
          <w:sz w:val="24"/>
        </w:rPr>
        <w:t>sobre el fundamento de los apóstoles y profetas</w:t>
      </w:r>
      <w:r w:rsidR="00802F7E" w:rsidRPr="00166439">
        <w:rPr>
          <w:rFonts w:ascii="Times New Roman" w:hAnsi="Times New Roman" w:cs="Times New Roman"/>
          <w:sz w:val="24"/>
        </w:rPr>
        <w:t xml:space="preserve">" (Ef 2:20). De acuerdo con el </w:t>
      </w:r>
      <w:r w:rsidR="000851C0" w:rsidRPr="00166439">
        <w:rPr>
          <w:rFonts w:ascii="Times New Roman" w:hAnsi="Times New Roman" w:cs="Times New Roman"/>
          <w:sz w:val="24"/>
        </w:rPr>
        <w:t>Nuevo Testamento el don apostólico</w:t>
      </w:r>
      <w:r w:rsidR="00802F7E" w:rsidRPr="00166439">
        <w:rPr>
          <w:rFonts w:ascii="Times New Roman" w:hAnsi="Times New Roman" w:cs="Times New Roman"/>
          <w:sz w:val="24"/>
        </w:rPr>
        <w:t xml:space="preserve"> es el llamamiento más importante para la edi</w:t>
      </w:r>
      <w:r w:rsidR="000851C0" w:rsidRPr="00166439">
        <w:rPr>
          <w:rFonts w:ascii="Times New Roman" w:hAnsi="Times New Roman" w:cs="Times New Roman"/>
          <w:sz w:val="24"/>
        </w:rPr>
        <w:t>ficación de la iglesia. ¿T</w:t>
      </w:r>
      <w:r w:rsidR="00802F7E" w:rsidRPr="00166439">
        <w:rPr>
          <w:rFonts w:ascii="Times New Roman" w:hAnsi="Times New Roman" w:cs="Times New Roman"/>
          <w:sz w:val="24"/>
        </w:rPr>
        <w:t xml:space="preserve">odavía existe este don? Y </w:t>
      </w:r>
      <w:r w:rsidR="000851C0" w:rsidRPr="00166439">
        <w:rPr>
          <w:rFonts w:ascii="Times New Roman" w:hAnsi="Times New Roman" w:cs="Times New Roman"/>
          <w:sz w:val="24"/>
        </w:rPr>
        <w:t>si existe hoy</w:t>
      </w:r>
      <w:r w:rsidR="00802F7E" w:rsidRPr="00166439">
        <w:rPr>
          <w:rFonts w:ascii="Times New Roman" w:hAnsi="Times New Roman" w:cs="Times New Roman"/>
          <w:sz w:val="24"/>
        </w:rPr>
        <w:t xml:space="preserve"> día, </w:t>
      </w:r>
      <w:r w:rsidR="000851C0" w:rsidRPr="00166439">
        <w:rPr>
          <w:rFonts w:ascii="Times New Roman" w:hAnsi="Times New Roman" w:cs="Times New Roman"/>
          <w:sz w:val="24"/>
        </w:rPr>
        <w:t xml:space="preserve">¿qué impacto </w:t>
      </w:r>
      <w:r w:rsidR="00802F7E" w:rsidRPr="00166439">
        <w:rPr>
          <w:rFonts w:ascii="Times New Roman" w:hAnsi="Times New Roman" w:cs="Times New Roman"/>
          <w:sz w:val="24"/>
        </w:rPr>
        <w:t xml:space="preserve">podría tener </w:t>
      </w:r>
      <w:r w:rsidR="000851C0" w:rsidRPr="00166439">
        <w:rPr>
          <w:rFonts w:ascii="Times New Roman" w:hAnsi="Times New Roman" w:cs="Times New Roman"/>
          <w:sz w:val="24"/>
        </w:rPr>
        <w:t>en</w:t>
      </w:r>
      <w:r w:rsidR="00802F7E" w:rsidRPr="00166439">
        <w:rPr>
          <w:rFonts w:ascii="Times New Roman" w:hAnsi="Times New Roman" w:cs="Times New Roman"/>
          <w:sz w:val="24"/>
        </w:rPr>
        <w:t xml:space="preserve"> la iglesia </w:t>
      </w:r>
      <w:r w:rsidR="000851C0" w:rsidRPr="00166439">
        <w:rPr>
          <w:rFonts w:ascii="Times New Roman" w:hAnsi="Times New Roman" w:cs="Times New Roman"/>
          <w:sz w:val="24"/>
        </w:rPr>
        <w:t>al recuperar su plena salud y</w:t>
      </w:r>
      <w:r w:rsidRPr="00166439">
        <w:rPr>
          <w:rFonts w:ascii="Times New Roman" w:hAnsi="Times New Roman" w:cs="Times New Roman"/>
          <w:sz w:val="24"/>
        </w:rPr>
        <w:t xml:space="preserve"> vocación?</w:t>
      </w:r>
    </w:p>
    <w:p w14:paraId="4F1C48DB" w14:textId="77777777" w:rsidR="00802F7E" w:rsidRPr="00166439" w:rsidRDefault="00802F7E" w:rsidP="00BE54EE">
      <w:pPr>
        <w:spacing w:after="12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166439">
        <w:rPr>
          <w:rFonts w:ascii="Times New Roman" w:hAnsi="Times New Roman" w:cs="Times New Roman"/>
          <w:sz w:val="24"/>
        </w:rPr>
        <w:t>Los Doce Apóstoles ocu</w:t>
      </w:r>
      <w:r w:rsidR="00FB4BE8" w:rsidRPr="00166439">
        <w:rPr>
          <w:rFonts w:ascii="Times New Roman" w:hAnsi="Times New Roman" w:cs="Times New Roman"/>
          <w:sz w:val="24"/>
        </w:rPr>
        <w:t>pan un lugar único (Lc 22:30; Hch 1:21</w:t>
      </w:r>
      <w:r w:rsidR="005936E7" w:rsidRPr="00166439">
        <w:rPr>
          <w:rFonts w:ascii="Times New Roman" w:hAnsi="Times New Roman" w:cs="Times New Roman"/>
          <w:sz w:val="24"/>
        </w:rPr>
        <w:t>-</w:t>
      </w:r>
      <w:r w:rsidR="00FB4BE8" w:rsidRPr="00166439">
        <w:rPr>
          <w:rFonts w:ascii="Times New Roman" w:hAnsi="Times New Roman" w:cs="Times New Roman"/>
          <w:sz w:val="24"/>
        </w:rPr>
        <w:t>22;</w:t>
      </w:r>
      <w:r w:rsidRPr="00166439">
        <w:rPr>
          <w:rFonts w:ascii="Times New Roman" w:hAnsi="Times New Roman" w:cs="Times New Roman"/>
          <w:sz w:val="24"/>
        </w:rPr>
        <w:t xml:space="preserve"> Ap 21:14). Al mismo tiempo, </w:t>
      </w:r>
      <w:r w:rsidR="00FB4BE8" w:rsidRPr="00166439">
        <w:rPr>
          <w:rFonts w:ascii="Times New Roman" w:hAnsi="Times New Roman" w:cs="Times New Roman"/>
          <w:sz w:val="24"/>
        </w:rPr>
        <w:t xml:space="preserve">que </w:t>
      </w:r>
      <w:r w:rsidRPr="00166439">
        <w:rPr>
          <w:rFonts w:ascii="Times New Roman" w:hAnsi="Times New Roman" w:cs="Times New Roman"/>
          <w:sz w:val="24"/>
        </w:rPr>
        <w:t xml:space="preserve">el trabajo apostólico continúa hoy en día se puede </w:t>
      </w:r>
      <w:r w:rsidR="00FB4BE8" w:rsidRPr="00166439">
        <w:rPr>
          <w:rFonts w:ascii="Times New Roman" w:hAnsi="Times New Roman" w:cs="Times New Roman"/>
          <w:sz w:val="24"/>
        </w:rPr>
        <w:t>com</w:t>
      </w:r>
      <w:r w:rsidRPr="00166439">
        <w:rPr>
          <w:rFonts w:ascii="Times New Roman" w:hAnsi="Times New Roman" w:cs="Times New Roman"/>
          <w:sz w:val="24"/>
        </w:rPr>
        <w:t xml:space="preserve">probar en tres formas básicas: </w:t>
      </w:r>
      <w:r w:rsidR="00FB4BE8" w:rsidRPr="00166439">
        <w:rPr>
          <w:rFonts w:ascii="Times New Roman" w:hAnsi="Times New Roman" w:cs="Times New Roman"/>
          <w:sz w:val="24"/>
        </w:rPr>
        <w:t xml:space="preserve">en </w:t>
      </w:r>
      <w:r w:rsidRPr="00166439">
        <w:rPr>
          <w:rFonts w:ascii="Times New Roman" w:hAnsi="Times New Roman" w:cs="Times New Roman"/>
          <w:sz w:val="24"/>
        </w:rPr>
        <w:t>la</w:t>
      </w:r>
      <w:r w:rsidR="00FB4BE8" w:rsidRPr="00166439">
        <w:rPr>
          <w:rFonts w:ascii="Times New Roman" w:hAnsi="Times New Roman" w:cs="Times New Roman"/>
          <w:sz w:val="24"/>
        </w:rPr>
        <w:t>s</w:t>
      </w:r>
      <w:r w:rsidRPr="00166439">
        <w:rPr>
          <w:rFonts w:ascii="Times New Roman" w:hAnsi="Times New Roman" w:cs="Times New Roman"/>
          <w:sz w:val="24"/>
        </w:rPr>
        <w:t xml:space="preserve"> Escrituras, </w:t>
      </w:r>
      <w:r w:rsidR="00FB4BE8" w:rsidRPr="00166439">
        <w:rPr>
          <w:rFonts w:ascii="Times New Roman" w:hAnsi="Times New Roman" w:cs="Times New Roman"/>
          <w:sz w:val="24"/>
        </w:rPr>
        <w:t xml:space="preserve">en </w:t>
      </w:r>
      <w:r w:rsidRPr="00166439">
        <w:rPr>
          <w:rFonts w:ascii="Times New Roman" w:hAnsi="Times New Roman" w:cs="Times New Roman"/>
          <w:sz w:val="24"/>
        </w:rPr>
        <w:t xml:space="preserve">la historia y la necesidad de su función en la actualidad. </w:t>
      </w:r>
    </w:p>
    <w:p w14:paraId="0B23D0C7" w14:textId="77777777" w:rsidR="00802F7E" w:rsidRPr="00166439" w:rsidRDefault="00802F7E" w:rsidP="00BE54EE">
      <w:pPr>
        <w:pStyle w:val="ListParagraph"/>
        <w:numPr>
          <w:ilvl w:val="0"/>
          <w:numId w:val="1"/>
        </w:numPr>
        <w:spacing w:after="120" w:line="240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</w:rPr>
      </w:pPr>
      <w:r w:rsidRPr="00166439">
        <w:rPr>
          <w:rFonts w:ascii="Times New Roman" w:hAnsi="Times New Roman" w:cs="Times New Roman"/>
          <w:sz w:val="24"/>
        </w:rPr>
        <w:t xml:space="preserve"> </w:t>
      </w:r>
      <w:r w:rsidRPr="00166439">
        <w:rPr>
          <w:rFonts w:ascii="Times New Roman" w:hAnsi="Times New Roman" w:cs="Times New Roman"/>
          <w:sz w:val="24"/>
          <w:u w:val="single"/>
        </w:rPr>
        <w:t>En la</w:t>
      </w:r>
      <w:r w:rsidR="00FB4BE8" w:rsidRPr="00166439">
        <w:rPr>
          <w:rFonts w:ascii="Times New Roman" w:hAnsi="Times New Roman" w:cs="Times New Roman"/>
          <w:sz w:val="24"/>
          <w:u w:val="single"/>
        </w:rPr>
        <w:t>s</w:t>
      </w:r>
      <w:r w:rsidRPr="00166439">
        <w:rPr>
          <w:rFonts w:ascii="Times New Roman" w:hAnsi="Times New Roman" w:cs="Times New Roman"/>
          <w:sz w:val="24"/>
          <w:u w:val="single"/>
        </w:rPr>
        <w:t xml:space="preserve"> Escritura</w:t>
      </w:r>
      <w:r w:rsidR="00FB4BE8" w:rsidRPr="00166439">
        <w:rPr>
          <w:rFonts w:ascii="Times New Roman" w:hAnsi="Times New Roman" w:cs="Times New Roman"/>
          <w:sz w:val="24"/>
          <w:u w:val="single"/>
        </w:rPr>
        <w:t>s</w:t>
      </w:r>
      <w:r w:rsidRPr="00166439">
        <w:rPr>
          <w:rFonts w:ascii="Times New Roman" w:hAnsi="Times New Roman" w:cs="Times New Roman"/>
          <w:sz w:val="24"/>
        </w:rPr>
        <w:t xml:space="preserve">: Ef 4.8, 11 indica que Dios dio a los hombres el don apostólico </w:t>
      </w:r>
      <w:r w:rsidRPr="00166439">
        <w:rPr>
          <w:rFonts w:ascii="Times New Roman" w:hAnsi="Times New Roman" w:cs="Times New Roman"/>
          <w:sz w:val="24"/>
          <w:u w:val="single"/>
        </w:rPr>
        <w:t>después</w:t>
      </w:r>
      <w:r w:rsidRPr="00166439">
        <w:rPr>
          <w:rFonts w:ascii="Times New Roman" w:hAnsi="Times New Roman" w:cs="Times New Roman"/>
          <w:sz w:val="24"/>
        </w:rPr>
        <w:t xml:space="preserve"> de la ascensión de Cristo al Padre, y descendió, después de haber nombrado a los doce apóstoles.</w:t>
      </w:r>
      <w:r w:rsidR="00FB4BE8" w:rsidRPr="00166439">
        <w:rPr>
          <w:rFonts w:ascii="Times New Roman" w:hAnsi="Times New Roman" w:cs="Times New Roman"/>
          <w:sz w:val="24"/>
        </w:rPr>
        <w:t xml:space="preserve"> Basado en este pasaje reconocemos</w:t>
      </w:r>
      <w:r w:rsidRPr="00166439">
        <w:rPr>
          <w:rFonts w:ascii="Times New Roman" w:hAnsi="Times New Roman" w:cs="Times New Roman"/>
          <w:sz w:val="24"/>
        </w:rPr>
        <w:t xml:space="preserve"> los ministerios de evangelista, pasto</w:t>
      </w:r>
      <w:r w:rsidR="00FB4BE8" w:rsidRPr="00166439">
        <w:rPr>
          <w:rFonts w:ascii="Times New Roman" w:hAnsi="Times New Roman" w:cs="Times New Roman"/>
          <w:sz w:val="24"/>
        </w:rPr>
        <w:t>r y maestro. ¿Por qué no</w:t>
      </w:r>
      <w:r w:rsidRPr="00166439">
        <w:rPr>
          <w:rFonts w:ascii="Times New Roman" w:hAnsi="Times New Roman" w:cs="Times New Roman"/>
          <w:sz w:val="24"/>
        </w:rPr>
        <w:t xml:space="preserve"> reconocer los ministerios de apóstol y profeta que son tan esenciales para poner un buen fundamento en la iglesia (Ef 2:20)? Un estudio del Nuevo Testamen</w:t>
      </w:r>
      <w:r w:rsidR="00B65BBB" w:rsidRPr="00166439">
        <w:rPr>
          <w:rFonts w:ascii="Times New Roman" w:hAnsi="Times New Roman" w:cs="Times New Roman"/>
          <w:sz w:val="24"/>
        </w:rPr>
        <w:t>to indica que había varias</w:t>
      </w:r>
      <w:r w:rsidRPr="00166439">
        <w:rPr>
          <w:rFonts w:ascii="Times New Roman" w:hAnsi="Times New Roman" w:cs="Times New Roman"/>
          <w:sz w:val="24"/>
        </w:rPr>
        <w:t xml:space="preserve"> personas, además de los doce que fueron reconocidos como apóstoles como Pablo y Bernabé (Hch 14.4, 14), Silvano y Tim</w:t>
      </w:r>
      <w:r w:rsidR="00FB4BE8" w:rsidRPr="00166439">
        <w:rPr>
          <w:rFonts w:ascii="Times New Roman" w:hAnsi="Times New Roman" w:cs="Times New Roman"/>
          <w:sz w:val="24"/>
        </w:rPr>
        <w:t>oteo (1 Ts 1,1 comparado con 2:</w:t>
      </w:r>
      <w:r w:rsidRPr="00166439">
        <w:rPr>
          <w:rFonts w:ascii="Times New Roman" w:hAnsi="Times New Roman" w:cs="Times New Roman"/>
          <w:sz w:val="24"/>
        </w:rPr>
        <w:t>7), Santiag</w:t>
      </w:r>
      <w:r w:rsidR="00FB4BE8" w:rsidRPr="00166439">
        <w:rPr>
          <w:rFonts w:ascii="Times New Roman" w:hAnsi="Times New Roman" w:cs="Times New Roman"/>
          <w:sz w:val="24"/>
        </w:rPr>
        <w:t xml:space="preserve">o el hermano de Jesús (Gl 1:19), Apolo (comparar </w:t>
      </w:r>
      <w:r w:rsidR="005936E7" w:rsidRPr="00166439">
        <w:rPr>
          <w:rFonts w:ascii="Times New Roman" w:hAnsi="Times New Roman" w:cs="Times New Roman"/>
          <w:sz w:val="24"/>
        </w:rPr>
        <w:t xml:space="preserve">1 Co </w:t>
      </w:r>
      <w:r w:rsidR="00FB4BE8" w:rsidRPr="00166439">
        <w:rPr>
          <w:rFonts w:ascii="Times New Roman" w:hAnsi="Times New Roman" w:cs="Times New Roman"/>
          <w:sz w:val="24"/>
        </w:rPr>
        <w:t>4:</w:t>
      </w:r>
      <w:r w:rsidR="00B138C1" w:rsidRPr="00166439">
        <w:rPr>
          <w:rFonts w:ascii="Times New Roman" w:hAnsi="Times New Roman" w:cs="Times New Roman"/>
          <w:sz w:val="24"/>
        </w:rPr>
        <w:t>1, 6a</w:t>
      </w:r>
      <w:r w:rsidRPr="00166439">
        <w:rPr>
          <w:rFonts w:ascii="Times New Roman" w:hAnsi="Times New Roman" w:cs="Times New Roman"/>
          <w:sz w:val="24"/>
        </w:rPr>
        <w:t xml:space="preserve">, 9). Otros mensajeros llamados (griego: </w:t>
      </w:r>
      <w:r w:rsidR="00B138C1" w:rsidRPr="00166439">
        <w:rPr>
          <w:rFonts w:ascii="Times New Roman" w:hAnsi="Times New Roman" w:cs="Times New Roman"/>
          <w:sz w:val="24"/>
        </w:rPr>
        <w:t>apóstolos</w:t>
      </w:r>
      <w:r w:rsidRPr="00166439">
        <w:rPr>
          <w:rFonts w:ascii="Times New Roman" w:hAnsi="Times New Roman" w:cs="Times New Roman"/>
          <w:sz w:val="24"/>
        </w:rPr>
        <w:t>) incluyen Epafrodito (F</w:t>
      </w:r>
      <w:r w:rsidR="00BE54EE" w:rsidRPr="00166439">
        <w:rPr>
          <w:rFonts w:ascii="Times New Roman" w:hAnsi="Times New Roman" w:cs="Times New Roman"/>
          <w:sz w:val="24"/>
        </w:rPr>
        <w:t>lp</w:t>
      </w:r>
      <w:r w:rsidRPr="00166439">
        <w:rPr>
          <w:rFonts w:ascii="Times New Roman" w:hAnsi="Times New Roman" w:cs="Times New Roman"/>
          <w:sz w:val="24"/>
        </w:rPr>
        <w:t xml:space="preserve"> 2:25), Tito y otros dos hermanos (</w:t>
      </w:r>
      <w:r w:rsidR="005936E7" w:rsidRPr="00166439">
        <w:rPr>
          <w:rFonts w:ascii="Times New Roman" w:hAnsi="Times New Roman" w:cs="Times New Roman"/>
          <w:sz w:val="24"/>
        </w:rPr>
        <w:t xml:space="preserve">2 Co </w:t>
      </w:r>
      <w:r w:rsidRPr="00166439">
        <w:rPr>
          <w:rFonts w:ascii="Times New Roman" w:hAnsi="Times New Roman" w:cs="Times New Roman"/>
          <w:sz w:val="24"/>
        </w:rPr>
        <w:t>8.23</w:t>
      </w:r>
      <w:r w:rsidR="00BE54EE" w:rsidRPr="00166439">
        <w:rPr>
          <w:rFonts w:ascii="Times New Roman" w:hAnsi="Times New Roman" w:cs="Times New Roman"/>
          <w:sz w:val="24"/>
        </w:rPr>
        <w:t>-</w:t>
      </w:r>
      <w:r w:rsidRPr="00166439">
        <w:rPr>
          <w:rFonts w:ascii="Times New Roman" w:hAnsi="Times New Roman" w:cs="Times New Roman"/>
          <w:sz w:val="24"/>
        </w:rPr>
        <w:t>24).</w:t>
      </w:r>
    </w:p>
    <w:p w14:paraId="780D2640" w14:textId="77777777" w:rsidR="00802F7E" w:rsidRPr="0002556E" w:rsidRDefault="00802F7E" w:rsidP="00BE54EE">
      <w:pPr>
        <w:pStyle w:val="ListParagraph"/>
        <w:numPr>
          <w:ilvl w:val="0"/>
          <w:numId w:val="1"/>
        </w:numPr>
        <w:spacing w:after="120" w:line="240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</w:rPr>
      </w:pPr>
      <w:r w:rsidRPr="0002556E">
        <w:rPr>
          <w:rFonts w:ascii="Times New Roman" w:hAnsi="Times New Roman" w:cs="Times New Roman"/>
          <w:sz w:val="24"/>
        </w:rPr>
        <w:t xml:space="preserve"> </w:t>
      </w:r>
      <w:r w:rsidRPr="0002556E">
        <w:rPr>
          <w:rFonts w:ascii="Times New Roman" w:hAnsi="Times New Roman" w:cs="Times New Roman"/>
          <w:sz w:val="24"/>
          <w:u w:val="single"/>
        </w:rPr>
        <w:t>La historia</w:t>
      </w:r>
      <w:r w:rsidRPr="0002556E">
        <w:rPr>
          <w:rFonts w:ascii="Times New Roman" w:hAnsi="Times New Roman" w:cs="Times New Roman"/>
          <w:sz w:val="24"/>
        </w:rPr>
        <w:t>: En el segundo y tercer siglo fue re</w:t>
      </w:r>
      <w:r w:rsidR="00A609D1">
        <w:rPr>
          <w:rFonts w:ascii="Times New Roman" w:hAnsi="Times New Roman" w:cs="Times New Roman"/>
          <w:sz w:val="24"/>
        </w:rPr>
        <w:t>conocido el don apostólico. T</w:t>
      </w:r>
      <w:r w:rsidRPr="0002556E">
        <w:rPr>
          <w:rFonts w:ascii="Times New Roman" w:hAnsi="Times New Roman" w:cs="Times New Roman"/>
          <w:sz w:val="24"/>
        </w:rPr>
        <w:t>omó más</w:t>
      </w:r>
      <w:r w:rsidR="00B138C1" w:rsidRPr="0002556E">
        <w:rPr>
          <w:rFonts w:ascii="Times New Roman" w:hAnsi="Times New Roman" w:cs="Times New Roman"/>
          <w:sz w:val="24"/>
        </w:rPr>
        <w:t xml:space="preserve"> forma</w:t>
      </w:r>
      <w:r w:rsidRPr="0002556E">
        <w:rPr>
          <w:rFonts w:ascii="Times New Roman" w:hAnsi="Times New Roman" w:cs="Times New Roman"/>
          <w:sz w:val="24"/>
        </w:rPr>
        <w:t xml:space="preserve"> </w:t>
      </w:r>
      <w:r w:rsidR="00A609D1">
        <w:rPr>
          <w:rFonts w:ascii="Times New Roman" w:hAnsi="Times New Roman" w:cs="Times New Roman"/>
          <w:sz w:val="24"/>
        </w:rPr>
        <w:t>de manera local que itineraria</w:t>
      </w:r>
      <w:r w:rsidR="00B138C1" w:rsidRPr="0002556E">
        <w:rPr>
          <w:rFonts w:ascii="Times New Roman" w:hAnsi="Times New Roman" w:cs="Times New Roman"/>
          <w:sz w:val="24"/>
        </w:rPr>
        <w:t xml:space="preserve"> con el pasar del </w:t>
      </w:r>
      <w:r w:rsidRPr="0002556E">
        <w:rPr>
          <w:rFonts w:ascii="Times New Roman" w:hAnsi="Times New Roman" w:cs="Times New Roman"/>
          <w:sz w:val="24"/>
        </w:rPr>
        <w:t xml:space="preserve"> </w:t>
      </w:r>
      <w:r w:rsidR="00B138C1" w:rsidRPr="0002556E">
        <w:rPr>
          <w:rFonts w:ascii="Times New Roman" w:hAnsi="Times New Roman" w:cs="Times New Roman"/>
          <w:sz w:val="24"/>
        </w:rPr>
        <w:t>tiempo. Calvino reconoció este</w:t>
      </w:r>
      <w:r w:rsidRPr="0002556E">
        <w:rPr>
          <w:rFonts w:ascii="Times New Roman" w:hAnsi="Times New Roman" w:cs="Times New Roman"/>
          <w:sz w:val="24"/>
        </w:rPr>
        <w:t xml:space="preserve"> llama</w:t>
      </w:r>
      <w:r w:rsidR="00B138C1" w:rsidRPr="0002556E">
        <w:rPr>
          <w:rFonts w:ascii="Times New Roman" w:hAnsi="Times New Roman" w:cs="Times New Roman"/>
          <w:sz w:val="24"/>
        </w:rPr>
        <w:t>do y hoy en día no es raro ver</w:t>
      </w:r>
      <w:r w:rsidRPr="0002556E">
        <w:rPr>
          <w:rFonts w:ascii="Times New Roman" w:hAnsi="Times New Roman" w:cs="Times New Roman"/>
          <w:sz w:val="24"/>
        </w:rPr>
        <w:t xml:space="preserve"> los artículos sobre este tema, por lo general</w:t>
      </w:r>
      <w:r w:rsidR="00B138C1" w:rsidRPr="0002556E">
        <w:rPr>
          <w:rFonts w:ascii="Times New Roman" w:hAnsi="Times New Roman" w:cs="Times New Roman"/>
          <w:sz w:val="24"/>
        </w:rPr>
        <w:t xml:space="preserve"> en las revistas de misiones</w:t>
      </w:r>
      <w:r w:rsidRPr="0002556E">
        <w:rPr>
          <w:rFonts w:ascii="Times New Roman" w:hAnsi="Times New Roman" w:cs="Times New Roman"/>
          <w:sz w:val="24"/>
        </w:rPr>
        <w:t xml:space="preserve">. </w:t>
      </w:r>
    </w:p>
    <w:p w14:paraId="2B815BCA" w14:textId="77777777" w:rsidR="00802F7E" w:rsidRPr="00166439" w:rsidRDefault="00802F7E" w:rsidP="00BE54EE">
      <w:pPr>
        <w:pStyle w:val="ListParagraph"/>
        <w:numPr>
          <w:ilvl w:val="0"/>
          <w:numId w:val="1"/>
        </w:numPr>
        <w:spacing w:after="120" w:line="240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</w:rPr>
      </w:pPr>
      <w:r w:rsidRPr="00166439">
        <w:rPr>
          <w:rFonts w:ascii="Times New Roman" w:hAnsi="Times New Roman" w:cs="Times New Roman"/>
          <w:sz w:val="24"/>
          <w:u w:val="single"/>
        </w:rPr>
        <w:t>Su función</w:t>
      </w:r>
      <w:r w:rsidR="00B138C1" w:rsidRPr="00166439">
        <w:rPr>
          <w:rFonts w:ascii="Times New Roman" w:hAnsi="Times New Roman" w:cs="Times New Roman"/>
          <w:sz w:val="24"/>
        </w:rPr>
        <w:t>: Ef 4:</w:t>
      </w:r>
      <w:r w:rsidRPr="00166439">
        <w:rPr>
          <w:rFonts w:ascii="Times New Roman" w:hAnsi="Times New Roman" w:cs="Times New Roman"/>
          <w:sz w:val="24"/>
        </w:rPr>
        <w:t>11-13 indica que el don apostólico seguirá "</w:t>
      </w:r>
      <w:r w:rsidRPr="00166439">
        <w:rPr>
          <w:rFonts w:ascii="Times New Roman" w:hAnsi="Times New Roman" w:cs="Times New Roman"/>
          <w:i/>
          <w:sz w:val="24"/>
        </w:rPr>
        <w:t>hasta que todos lleguemos a l</w:t>
      </w:r>
      <w:r w:rsidR="00B138C1" w:rsidRPr="00166439">
        <w:rPr>
          <w:rFonts w:ascii="Times New Roman" w:hAnsi="Times New Roman" w:cs="Times New Roman"/>
          <w:i/>
          <w:sz w:val="24"/>
        </w:rPr>
        <w:t xml:space="preserve">a unidad en la fe. . . y alcancemos </w:t>
      </w:r>
      <w:r w:rsidRPr="00166439">
        <w:rPr>
          <w:rFonts w:ascii="Times New Roman" w:hAnsi="Times New Roman" w:cs="Times New Roman"/>
          <w:i/>
          <w:sz w:val="24"/>
        </w:rPr>
        <w:t xml:space="preserve">la madurez, a la </w:t>
      </w:r>
      <w:r w:rsidR="00B138C1" w:rsidRPr="00166439">
        <w:rPr>
          <w:rFonts w:ascii="Times New Roman" w:hAnsi="Times New Roman" w:cs="Times New Roman"/>
          <w:i/>
          <w:sz w:val="24"/>
        </w:rPr>
        <w:t>medida de la plenitud de Cristo</w:t>
      </w:r>
      <w:r w:rsidRPr="00166439">
        <w:rPr>
          <w:rFonts w:ascii="Times New Roman" w:hAnsi="Times New Roman" w:cs="Times New Roman"/>
          <w:sz w:val="24"/>
        </w:rPr>
        <w:t xml:space="preserve">". Hasta la fecha, no se ha logrado este objetivo; no se completará hasta la segunda venida de Cristo. </w:t>
      </w:r>
      <w:r w:rsidR="00B138C1" w:rsidRPr="00166439">
        <w:rPr>
          <w:rFonts w:ascii="Times New Roman" w:hAnsi="Times New Roman" w:cs="Times New Roman"/>
          <w:sz w:val="24"/>
        </w:rPr>
        <w:t>¿</w:t>
      </w:r>
      <w:r w:rsidRPr="00166439">
        <w:rPr>
          <w:rFonts w:ascii="Times New Roman" w:hAnsi="Times New Roman" w:cs="Times New Roman"/>
          <w:sz w:val="24"/>
        </w:rPr>
        <w:t xml:space="preserve">Todavía hay necesidad de establecer nuevas iglesias? </w:t>
      </w:r>
      <w:r w:rsidR="00734244" w:rsidRPr="00166439">
        <w:rPr>
          <w:rFonts w:ascii="Times New Roman" w:hAnsi="Times New Roman" w:cs="Times New Roman"/>
          <w:sz w:val="24"/>
        </w:rPr>
        <w:t>¿Incluso, hay necesidad</w:t>
      </w:r>
      <w:r w:rsidRPr="00166439">
        <w:rPr>
          <w:rFonts w:ascii="Times New Roman" w:hAnsi="Times New Roman" w:cs="Times New Roman"/>
          <w:sz w:val="24"/>
        </w:rPr>
        <w:t xml:space="preserve"> </w:t>
      </w:r>
      <w:r w:rsidR="00734244" w:rsidRPr="00166439">
        <w:rPr>
          <w:rFonts w:ascii="Times New Roman" w:hAnsi="Times New Roman" w:cs="Times New Roman"/>
          <w:sz w:val="24"/>
        </w:rPr>
        <w:t>de poner</w:t>
      </w:r>
      <w:r w:rsidRPr="00166439">
        <w:rPr>
          <w:rFonts w:ascii="Times New Roman" w:hAnsi="Times New Roman" w:cs="Times New Roman"/>
          <w:sz w:val="24"/>
        </w:rPr>
        <w:t xml:space="preserve"> base</w:t>
      </w:r>
      <w:r w:rsidR="00734244" w:rsidRPr="00166439">
        <w:rPr>
          <w:rFonts w:ascii="Times New Roman" w:hAnsi="Times New Roman" w:cs="Times New Roman"/>
          <w:sz w:val="24"/>
        </w:rPr>
        <w:t>s</w:t>
      </w:r>
      <w:r w:rsidRPr="00166439">
        <w:rPr>
          <w:rFonts w:ascii="Times New Roman" w:hAnsi="Times New Roman" w:cs="Times New Roman"/>
          <w:sz w:val="24"/>
        </w:rPr>
        <w:t xml:space="preserve"> adecuada</w:t>
      </w:r>
      <w:r w:rsidR="00734244" w:rsidRPr="00166439">
        <w:rPr>
          <w:rFonts w:ascii="Times New Roman" w:hAnsi="Times New Roman" w:cs="Times New Roman"/>
          <w:sz w:val="24"/>
        </w:rPr>
        <w:t>s</w:t>
      </w:r>
      <w:r w:rsidRPr="00166439">
        <w:rPr>
          <w:rFonts w:ascii="Times New Roman" w:hAnsi="Times New Roman" w:cs="Times New Roman"/>
          <w:sz w:val="24"/>
        </w:rPr>
        <w:t xml:space="preserve"> para la iglesia? Es obvio que la función </w:t>
      </w:r>
      <w:r w:rsidR="00734244" w:rsidRPr="00166439">
        <w:rPr>
          <w:rFonts w:ascii="Times New Roman" w:hAnsi="Times New Roman" w:cs="Times New Roman"/>
          <w:sz w:val="24"/>
        </w:rPr>
        <w:t>apostólica (traducido en el latín</w:t>
      </w:r>
      <w:r w:rsidRPr="00166439">
        <w:rPr>
          <w:rFonts w:ascii="Times New Roman" w:hAnsi="Times New Roman" w:cs="Times New Roman"/>
          <w:sz w:val="24"/>
        </w:rPr>
        <w:t xml:space="preserve"> como misionero) </w:t>
      </w:r>
      <w:r w:rsidR="00734244" w:rsidRPr="00166439">
        <w:rPr>
          <w:rFonts w:ascii="Times New Roman" w:hAnsi="Times New Roman" w:cs="Times New Roman"/>
          <w:sz w:val="24"/>
        </w:rPr>
        <w:t>es</w:t>
      </w:r>
      <w:r w:rsidRPr="00166439">
        <w:rPr>
          <w:rFonts w:ascii="Times New Roman" w:hAnsi="Times New Roman" w:cs="Times New Roman"/>
          <w:sz w:val="24"/>
        </w:rPr>
        <w:t xml:space="preserve"> muy necesario hoy en día. </w:t>
      </w:r>
    </w:p>
    <w:p w14:paraId="1CAB15A6" w14:textId="77777777" w:rsidR="00802F7E" w:rsidRPr="0002556E" w:rsidRDefault="00734244" w:rsidP="00166439">
      <w:pPr>
        <w:spacing w:after="12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02556E">
        <w:rPr>
          <w:rFonts w:ascii="Times New Roman" w:hAnsi="Times New Roman" w:cs="Times New Roman"/>
          <w:sz w:val="24"/>
        </w:rPr>
        <w:t>¿Qué es un obrero</w:t>
      </w:r>
      <w:r w:rsidR="00802F7E" w:rsidRPr="0002556E">
        <w:rPr>
          <w:rFonts w:ascii="Times New Roman" w:hAnsi="Times New Roman" w:cs="Times New Roman"/>
          <w:sz w:val="24"/>
        </w:rPr>
        <w:t xml:space="preserve"> a</w:t>
      </w:r>
      <w:r w:rsidRPr="0002556E">
        <w:rPr>
          <w:rFonts w:ascii="Times New Roman" w:hAnsi="Times New Roman" w:cs="Times New Roman"/>
          <w:sz w:val="24"/>
        </w:rPr>
        <w:t>postólico?</w:t>
      </w:r>
      <w:r w:rsidR="0032314D" w:rsidRPr="0002556E">
        <w:rPr>
          <w:rStyle w:val="FootnoteReference"/>
          <w:rFonts w:ascii="Times New Roman" w:hAnsi="Times New Roman" w:cs="Times New Roman"/>
          <w:sz w:val="24"/>
        </w:rPr>
        <w:footnoteReference w:id="1"/>
      </w:r>
      <w:r w:rsidRPr="0002556E">
        <w:rPr>
          <w:rFonts w:ascii="Times New Roman" w:hAnsi="Times New Roman" w:cs="Times New Roman"/>
          <w:sz w:val="24"/>
        </w:rPr>
        <w:t xml:space="preserve"> </w:t>
      </w:r>
      <w:r w:rsidRPr="0002556E">
        <w:rPr>
          <w:rFonts w:ascii="Times New Roman" w:hAnsi="Times New Roman" w:cs="Times New Roman"/>
          <w:b/>
          <w:sz w:val="24"/>
        </w:rPr>
        <w:t>Obreros</w:t>
      </w:r>
      <w:r w:rsidR="00802F7E" w:rsidRPr="0002556E">
        <w:rPr>
          <w:rFonts w:ascii="Times New Roman" w:hAnsi="Times New Roman" w:cs="Times New Roman"/>
          <w:b/>
          <w:sz w:val="24"/>
        </w:rPr>
        <w:t xml:space="preserve"> apostólicos </w:t>
      </w:r>
      <w:r w:rsidRPr="0002556E">
        <w:rPr>
          <w:rFonts w:ascii="Times New Roman" w:hAnsi="Times New Roman" w:cs="Times New Roman"/>
          <w:b/>
          <w:sz w:val="24"/>
        </w:rPr>
        <w:t>son personas enviadas y habilitadas par</w:t>
      </w:r>
      <w:r w:rsidR="00802F7E" w:rsidRPr="0002556E">
        <w:rPr>
          <w:rFonts w:ascii="Times New Roman" w:hAnsi="Times New Roman" w:cs="Times New Roman"/>
          <w:b/>
          <w:sz w:val="24"/>
        </w:rPr>
        <w:t xml:space="preserve">a comunicar las buenas nuevas del reino de Dios que resulta en la formación de iglesias con fundamentos doctrinales </w:t>
      </w:r>
      <w:r w:rsidRPr="0002556E">
        <w:rPr>
          <w:rFonts w:ascii="Times New Roman" w:hAnsi="Times New Roman" w:cs="Times New Roman"/>
          <w:b/>
          <w:sz w:val="24"/>
        </w:rPr>
        <w:t>y gubernamentales (pastores y/</w:t>
      </w:r>
      <w:r w:rsidR="00802F7E" w:rsidRPr="0002556E">
        <w:rPr>
          <w:rFonts w:ascii="Times New Roman" w:hAnsi="Times New Roman" w:cs="Times New Roman"/>
          <w:b/>
          <w:sz w:val="24"/>
        </w:rPr>
        <w:t>o ancianos) firme</w:t>
      </w:r>
      <w:r w:rsidRPr="0002556E">
        <w:rPr>
          <w:rFonts w:ascii="Times New Roman" w:hAnsi="Times New Roman" w:cs="Times New Roman"/>
          <w:b/>
          <w:sz w:val="24"/>
        </w:rPr>
        <w:t>s</w:t>
      </w:r>
      <w:r w:rsidR="00802F7E" w:rsidRPr="0002556E">
        <w:rPr>
          <w:rFonts w:ascii="Times New Roman" w:hAnsi="Times New Roman" w:cs="Times New Roman"/>
          <w:b/>
          <w:sz w:val="24"/>
        </w:rPr>
        <w:t>.</w:t>
      </w:r>
      <w:r w:rsidR="00802F7E" w:rsidRPr="0002556E">
        <w:rPr>
          <w:rFonts w:ascii="Times New Roman" w:hAnsi="Times New Roman" w:cs="Times New Roman"/>
          <w:sz w:val="24"/>
        </w:rPr>
        <w:t xml:space="preserve"> Jesús, el </w:t>
      </w:r>
      <w:r w:rsidRPr="0002556E">
        <w:rPr>
          <w:rFonts w:ascii="Times New Roman" w:hAnsi="Times New Roman" w:cs="Times New Roman"/>
          <w:sz w:val="24"/>
        </w:rPr>
        <w:t xml:space="preserve">principal </w:t>
      </w:r>
      <w:r w:rsidR="00802F7E" w:rsidRPr="0002556E">
        <w:rPr>
          <w:rFonts w:ascii="Times New Roman" w:hAnsi="Times New Roman" w:cs="Times New Roman"/>
          <w:sz w:val="24"/>
        </w:rPr>
        <w:t xml:space="preserve">apóstol </w:t>
      </w:r>
      <w:r w:rsidRPr="0002556E">
        <w:rPr>
          <w:rFonts w:ascii="Times New Roman" w:hAnsi="Times New Roman" w:cs="Times New Roman"/>
          <w:sz w:val="24"/>
        </w:rPr>
        <w:t>(H</w:t>
      </w:r>
      <w:r w:rsidR="00BE54EE">
        <w:rPr>
          <w:rFonts w:ascii="Times New Roman" w:hAnsi="Times New Roman" w:cs="Times New Roman"/>
          <w:sz w:val="24"/>
        </w:rPr>
        <w:t>e</w:t>
      </w:r>
      <w:r w:rsidRPr="0002556E">
        <w:rPr>
          <w:rFonts w:ascii="Times New Roman" w:hAnsi="Times New Roman" w:cs="Times New Roman"/>
          <w:sz w:val="24"/>
        </w:rPr>
        <w:t>b 3:</w:t>
      </w:r>
      <w:r w:rsidR="00802F7E" w:rsidRPr="0002556E">
        <w:rPr>
          <w:rFonts w:ascii="Times New Roman" w:hAnsi="Times New Roman" w:cs="Times New Roman"/>
          <w:sz w:val="24"/>
        </w:rPr>
        <w:t xml:space="preserve">1), fue enviado a este mundo para proclamar el reino de Dios (Lc 4:43, Mt 4:23, 9:35). Los doce apóstoles, los setenta </w:t>
      </w:r>
      <w:r w:rsidR="00802F7E" w:rsidRPr="00166439">
        <w:rPr>
          <w:rFonts w:ascii="Times New Roman" w:hAnsi="Times New Roman" w:cs="Times New Roman"/>
          <w:spacing w:val="-2"/>
          <w:sz w:val="24"/>
        </w:rPr>
        <w:t>y todos los involucrados en el trabajo misionero en la Biblia siguieron</w:t>
      </w:r>
      <w:r w:rsidR="0032314D" w:rsidRPr="00166439">
        <w:rPr>
          <w:rFonts w:ascii="Times New Roman" w:hAnsi="Times New Roman" w:cs="Times New Roman"/>
          <w:spacing w:val="-2"/>
          <w:sz w:val="24"/>
        </w:rPr>
        <w:t xml:space="preserve"> con el mismo mensaje (Mt 10:1-8; L</w:t>
      </w:r>
      <w:r w:rsidR="00BE54EE" w:rsidRPr="00166439">
        <w:rPr>
          <w:rFonts w:ascii="Times New Roman" w:hAnsi="Times New Roman" w:cs="Times New Roman"/>
          <w:spacing w:val="-2"/>
          <w:sz w:val="24"/>
        </w:rPr>
        <w:t>c</w:t>
      </w:r>
      <w:r w:rsidR="0032314D" w:rsidRPr="00166439">
        <w:rPr>
          <w:rFonts w:ascii="Times New Roman" w:hAnsi="Times New Roman" w:cs="Times New Roman"/>
          <w:spacing w:val="-2"/>
          <w:sz w:val="24"/>
        </w:rPr>
        <w:t xml:space="preserve"> 10:</w:t>
      </w:r>
      <w:r w:rsidR="00802F7E" w:rsidRPr="00166439">
        <w:rPr>
          <w:rFonts w:ascii="Times New Roman" w:hAnsi="Times New Roman" w:cs="Times New Roman"/>
          <w:spacing w:val="-2"/>
          <w:sz w:val="24"/>
        </w:rPr>
        <w:t>1, 2, 8</w:t>
      </w:r>
      <w:r w:rsidR="0032314D" w:rsidRPr="00166439">
        <w:rPr>
          <w:rFonts w:ascii="Times New Roman" w:hAnsi="Times New Roman" w:cs="Times New Roman"/>
          <w:spacing w:val="-2"/>
          <w:sz w:val="24"/>
        </w:rPr>
        <w:t>-11; Hch 19:</w:t>
      </w:r>
      <w:r w:rsidR="00802F7E" w:rsidRPr="00166439">
        <w:rPr>
          <w:rFonts w:ascii="Times New Roman" w:hAnsi="Times New Roman" w:cs="Times New Roman"/>
          <w:spacing w:val="-2"/>
          <w:sz w:val="24"/>
        </w:rPr>
        <w:t>8; 20:25, 2</w:t>
      </w:r>
      <w:r w:rsidR="0032314D" w:rsidRPr="00166439">
        <w:rPr>
          <w:rFonts w:ascii="Times New Roman" w:hAnsi="Times New Roman" w:cs="Times New Roman"/>
          <w:spacing w:val="-2"/>
          <w:sz w:val="24"/>
        </w:rPr>
        <w:t xml:space="preserve">8:23, 31). Si eso fuera todo, </w:t>
      </w:r>
      <w:r w:rsidR="00802F7E" w:rsidRPr="00166439">
        <w:rPr>
          <w:rFonts w:ascii="Times New Roman" w:hAnsi="Times New Roman" w:cs="Times New Roman"/>
          <w:spacing w:val="-2"/>
          <w:sz w:val="24"/>
        </w:rPr>
        <w:t xml:space="preserve"> podría decir que un apóstol es nada más que un evangelista. Sin embargo, la labor apostólica</w:t>
      </w:r>
      <w:r w:rsidR="00802F7E" w:rsidRPr="0002556E">
        <w:rPr>
          <w:rFonts w:ascii="Times New Roman" w:hAnsi="Times New Roman" w:cs="Times New Roman"/>
          <w:sz w:val="24"/>
        </w:rPr>
        <w:t xml:space="preserve"> parece tener un papel formativo en el establecimiento de nuevas </w:t>
      </w:r>
      <w:r w:rsidR="0032314D" w:rsidRPr="0002556E">
        <w:rPr>
          <w:rFonts w:ascii="Times New Roman" w:hAnsi="Times New Roman" w:cs="Times New Roman"/>
          <w:sz w:val="24"/>
        </w:rPr>
        <w:t>iglesias (Hch 14:23, 1 Tm 3:1-8) y</w:t>
      </w:r>
      <w:r w:rsidR="00802F7E" w:rsidRPr="0002556E">
        <w:rPr>
          <w:rFonts w:ascii="Times New Roman" w:hAnsi="Times New Roman" w:cs="Times New Roman"/>
          <w:sz w:val="24"/>
        </w:rPr>
        <w:t>/o "poner en orden lo que se necesita" en la</w:t>
      </w:r>
      <w:r w:rsidR="0032314D" w:rsidRPr="0002556E">
        <w:rPr>
          <w:rFonts w:ascii="Times New Roman" w:hAnsi="Times New Roman" w:cs="Times New Roman"/>
          <w:sz w:val="24"/>
        </w:rPr>
        <w:t>s iglesias establecidas (Tit 1:</w:t>
      </w:r>
      <w:r w:rsidR="00166439">
        <w:rPr>
          <w:rFonts w:ascii="Times New Roman" w:hAnsi="Times New Roman" w:cs="Times New Roman"/>
          <w:sz w:val="24"/>
        </w:rPr>
        <w:t>5).</w:t>
      </w:r>
    </w:p>
    <w:p w14:paraId="6A6A3CCC" w14:textId="77777777" w:rsidR="00802F7E" w:rsidRPr="0002556E" w:rsidRDefault="00802F7E" w:rsidP="00BE54EE">
      <w:pPr>
        <w:spacing w:after="120" w:line="240" w:lineRule="auto"/>
        <w:jc w:val="both"/>
        <w:rPr>
          <w:rFonts w:ascii="Times New Roman" w:hAnsi="Times New Roman" w:cs="Times New Roman"/>
          <w:sz w:val="24"/>
        </w:rPr>
      </w:pPr>
      <w:r w:rsidRPr="0002556E">
        <w:rPr>
          <w:rFonts w:ascii="Times New Roman" w:hAnsi="Times New Roman" w:cs="Times New Roman"/>
          <w:sz w:val="24"/>
        </w:rPr>
        <w:lastRenderedPageBreak/>
        <w:t xml:space="preserve">Veo dos tipos de trabajadores apostólicos (si </w:t>
      </w:r>
      <w:r w:rsidR="0032314D" w:rsidRPr="0002556E">
        <w:rPr>
          <w:rFonts w:ascii="Times New Roman" w:hAnsi="Times New Roman" w:cs="Times New Roman"/>
          <w:sz w:val="24"/>
        </w:rPr>
        <w:t>bien algunas personas limitan el llamado</w:t>
      </w:r>
      <w:r w:rsidRPr="0002556E">
        <w:rPr>
          <w:rFonts w:ascii="Times New Roman" w:hAnsi="Times New Roman" w:cs="Times New Roman"/>
          <w:sz w:val="24"/>
        </w:rPr>
        <w:t xml:space="preserve"> a uno de los dos): </w:t>
      </w:r>
    </w:p>
    <w:p w14:paraId="08AB407E" w14:textId="77777777" w:rsidR="00802F7E" w:rsidRPr="0002556E" w:rsidRDefault="00FE1758" w:rsidP="00BE54EE">
      <w:pPr>
        <w:pStyle w:val="ListParagraph"/>
        <w:numPr>
          <w:ilvl w:val="0"/>
          <w:numId w:val="2"/>
        </w:numPr>
        <w:spacing w:after="120" w:line="240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</w:rPr>
      </w:pPr>
      <w:r w:rsidRPr="0002556E">
        <w:rPr>
          <w:rFonts w:ascii="Times New Roman" w:hAnsi="Times New Roman" w:cs="Times New Roman"/>
          <w:sz w:val="24"/>
        </w:rPr>
        <w:t>Los dedicado</w:t>
      </w:r>
      <w:r w:rsidR="00802F7E" w:rsidRPr="0002556E">
        <w:rPr>
          <w:rFonts w:ascii="Times New Roman" w:hAnsi="Times New Roman" w:cs="Times New Roman"/>
          <w:sz w:val="24"/>
        </w:rPr>
        <w:t>s a la plantación de iglesias. (Algunos dicen que est</w:t>
      </w:r>
      <w:r w:rsidRPr="0002556E">
        <w:rPr>
          <w:rFonts w:ascii="Times New Roman" w:hAnsi="Times New Roman" w:cs="Times New Roman"/>
          <w:sz w:val="24"/>
        </w:rPr>
        <w:t>e llamado</w:t>
      </w:r>
      <w:r w:rsidR="00802F7E" w:rsidRPr="0002556E">
        <w:rPr>
          <w:rFonts w:ascii="Times New Roman" w:hAnsi="Times New Roman" w:cs="Times New Roman"/>
          <w:sz w:val="24"/>
        </w:rPr>
        <w:t xml:space="preserve"> sólo funciona entre los pueblos no alcanzados.) </w:t>
      </w:r>
    </w:p>
    <w:p w14:paraId="2CD5E835" w14:textId="77777777" w:rsidR="00802F7E" w:rsidRPr="0002556E" w:rsidRDefault="00802F7E" w:rsidP="00BE54EE">
      <w:pPr>
        <w:pStyle w:val="ListParagraph"/>
        <w:numPr>
          <w:ilvl w:val="0"/>
          <w:numId w:val="2"/>
        </w:numPr>
        <w:spacing w:after="120" w:line="240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</w:rPr>
      </w:pPr>
      <w:r w:rsidRPr="0002556E">
        <w:rPr>
          <w:rFonts w:ascii="Times New Roman" w:hAnsi="Times New Roman" w:cs="Times New Roman"/>
          <w:sz w:val="24"/>
        </w:rPr>
        <w:t>Los que se dedican a dar cobertura a un grupo de pastores o iglesias, que supervisan y que</w:t>
      </w:r>
      <w:r w:rsidR="00FE1758" w:rsidRPr="0002556E">
        <w:rPr>
          <w:rFonts w:ascii="Times New Roman" w:hAnsi="Times New Roman" w:cs="Times New Roman"/>
          <w:sz w:val="24"/>
        </w:rPr>
        <w:t xml:space="preserve"> buscan fortalecer los fundamentos</w:t>
      </w:r>
      <w:r w:rsidRPr="0002556E">
        <w:rPr>
          <w:rFonts w:ascii="Times New Roman" w:hAnsi="Times New Roman" w:cs="Times New Roman"/>
          <w:sz w:val="24"/>
        </w:rPr>
        <w:t xml:space="preserve"> de las iglesias, tant</w:t>
      </w:r>
      <w:r w:rsidR="001D2B21">
        <w:rPr>
          <w:rFonts w:ascii="Times New Roman" w:hAnsi="Times New Roman" w:cs="Times New Roman"/>
          <w:sz w:val="24"/>
        </w:rPr>
        <w:t>o en el ámbito de la educación como</w:t>
      </w:r>
      <w:r w:rsidRPr="0002556E">
        <w:rPr>
          <w:rFonts w:ascii="Times New Roman" w:hAnsi="Times New Roman" w:cs="Times New Roman"/>
          <w:sz w:val="24"/>
        </w:rPr>
        <w:t xml:space="preserve"> en el área de apoyo y equipamiento de pastores y líderes. Varios líderes de la iglesia en los primeros siglos, así como historiadores de la iglesia</w:t>
      </w:r>
      <w:r w:rsidR="00FE1758" w:rsidRPr="0002556E">
        <w:rPr>
          <w:rFonts w:ascii="Times New Roman" w:hAnsi="Times New Roman" w:cs="Times New Roman"/>
          <w:sz w:val="24"/>
        </w:rPr>
        <w:t>,</w:t>
      </w:r>
      <w:r w:rsidRPr="0002556E">
        <w:rPr>
          <w:rFonts w:ascii="Times New Roman" w:hAnsi="Times New Roman" w:cs="Times New Roman"/>
          <w:sz w:val="24"/>
        </w:rPr>
        <w:t xml:space="preserve"> indican que la función </w:t>
      </w:r>
      <w:r w:rsidR="00FE1758" w:rsidRPr="0002556E">
        <w:rPr>
          <w:rFonts w:ascii="Times New Roman" w:hAnsi="Times New Roman" w:cs="Times New Roman"/>
          <w:sz w:val="24"/>
        </w:rPr>
        <w:t>y el llamado apostólico comenzó a ser expresado</w:t>
      </w:r>
      <w:r w:rsidR="00166439">
        <w:rPr>
          <w:rFonts w:ascii="Times New Roman" w:hAnsi="Times New Roman" w:cs="Times New Roman"/>
          <w:sz w:val="24"/>
        </w:rPr>
        <w:t xml:space="preserve"> por los obispos de la época.</w:t>
      </w:r>
    </w:p>
    <w:p w14:paraId="253A0934" w14:textId="77777777" w:rsidR="00802F7E" w:rsidRPr="0002556E" w:rsidRDefault="00FE1758" w:rsidP="00BE54EE">
      <w:pPr>
        <w:spacing w:after="12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02556E">
        <w:rPr>
          <w:rFonts w:ascii="Times New Roman" w:hAnsi="Times New Roman" w:cs="Times New Roman"/>
          <w:sz w:val="24"/>
        </w:rPr>
        <w:t xml:space="preserve">A continuación viene </w:t>
      </w:r>
      <w:r w:rsidR="00802F7E" w:rsidRPr="0002556E">
        <w:rPr>
          <w:rFonts w:ascii="Times New Roman" w:hAnsi="Times New Roman" w:cs="Times New Roman"/>
          <w:sz w:val="24"/>
        </w:rPr>
        <w:t>una descripción de algunas de las funciones y las posibles caracte</w:t>
      </w:r>
      <w:r w:rsidRPr="0002556E">
        <w:rPr>
          <w:rFonts w:ascii="Times New Roman" w:hAnsi="Times New Roman" w:cs="Times New Roman"/>
          <w:sz w:val="24"/>
        </w:rPr>
        <w:t>rísticas de un trabajador apostólico maduro</w:t>
      </w:r>
      <w:r w:rsidR="00802F7E" w:rsidRPr="0002556E">
        <w:rPr>
          <w:rFonts w:ascii="Times New Roman" w:hAnsi="Times New Roman" w:cs="Times New Roman"/>
          <w:sz w:val="24"/>
        </w:rPr>
        <w:t>. Estas características surgen de un estudio de los dones apostó</w:t>
      </w:r>
      <w:r w:rsidR="001D2B21">
        <w:rPr>
          <w:rFonts w:ascii="Times New Roman" w:hAnsi="Times New Roman" w:cs="Times New Roman"/>
          <w:sz w:val="24"/>
        </w:rPr>
        <w:t>licos como se</w:t>
      </w:r>
      <w:r w:rsidR="00802F7E" w:rsidRPr="0002556E">
        <w:rPr>
          <w:rFonts w:ascii="Times New Roman" w:hAnsi="Times New Roman" w:cs="Times New Roman"/>
          <w:sz w:val="24"/>
        </w:rPr>
        <w:t xml:space="preserve"> demuestra </w:t>
      </w:r>
      <w:r w:rsidRPr="0002556E">
        <w:rPr>
          <w:rFonts w:ascii="Times New Roman" w:hAnsi="Times New Roman" w:cs="Times New Roman"/>
          <w:sz w:val="24"/>
        </w:rPr>
        <w:t xml:space="preserve">en </w:t>
      </w:r>
      <w:r w:rsidR="00802F7E" w:rsidRPr="0002556E">
        <w:rPr>
          <w:rFonts w:ascii="Times New Roman" w:hAnsi="Times New Roman" w:cs="Times New Roman"/>
          <w:sz w:val="24"/>
        </w:rPr>
        <w:t xml:space="preserve">Pablo y </w:t>
      </w:r>
      <w:r w:rsidRPr="0002556E">
        <w:rPr>
          <w:rFonts w:ascii="Times New Roman" w:hAnsi="Times New Roman" w:cs="Times New Roman"/>
          <w:sz w:val="24"/>
        </w:rPr>
        <w:t xml:space="preserve">en </w:t>
      </w:r>
      <w:r w:rsidR="00802F7E" w:rsidRPr="0002556E">
        <w:rPr>
          <w:rFonts w:ascii="Times New Roman" w:hAnsi="Times New Roman" w:cs="Times New Roman"/>
          <w:sz w:val="24"/>
        </w:rPr>
        <w:t xml:space="preserve">otros. </w:t>
      </w:r>
      <w:r w:rsidRPr="0002556E">
        <w:rPr>
          <w:rFonts w:ascii="Times New Roman" w:hAnsi="Times New Roman" w:cs="Times New Roman"/>
          <w:sz w:val="24"/>
        </w:rPr>
        <w:t xml:space="preserve">La lista no es definitiva. </w:t>
      </w:r>
      <w:r w:rsidR="005936E7" w:rsidRPr="0002556E">
        <w:rPr>
          <w:rFonts w:ascii="Times New Roman" w:hAnsi="Times New Roman" w:cs="Times New Roman"/>
          <w:sz w:val="24"/>
        </w:rPr>
        <w:t>Aún</w:t>
      </w:r>
      <w:r w:rsidRPr="0002556E">
        <w:rPr>
          <w:rFonts w:ascii="Times New Roman" w:hAnsi="Times New Roman" w:cs="Times New Roman"/>
          <w:sz w:val="24"/>
        </w:rPr>
        <w:t xml:space="preserve"> debe ser discutida</w:t>
      </w:r>
      <w:r w:rsidR="00802F7E" w:rsidRPr="0002556E">
        <w:rPr>
          <w:rFonts w:ascii="Times New Roman" w:hAnsi="Times New Roman" w:cs="Times New Roman"/>
          <w:sz w:val="24"/>
        </w:rPr>
        <w:t xml:space="preserve"> y </w:t>
      </w:r>
      <w:r w:rsidRPr="0002556E">
        <w:rPr>
          <w:rFonts w:ascii="Times New Roman" w:hAnsi="Times New Roman" w:cs="Times New Roman"/>
          <w:sz w:val="24"/>
        </w:rPr>
        <w:t>refinada</w:t>
      </w:r>
      <w:r w:rsidR="00802F7E" w:rsidRPr="0002556E">
        <w:rPr>
          <w:rFonts w:ascii="Times New Roman" w:hAnsi="Times New Roman" w:cs="Times New Roman"/>
          <w:sz w:val="24"/>
        </w:rPr>
        <w:t xml:space="preserve">. </w:t>
      </w:r>
      <w:r w:rsidR="00EF1AC5" w:rsidRPr="0002556E">
        <w:rPr>
          <w:rFonts w:ascii="Times New Roman" w:hAnsi="Times New Roman" w:cs="Times New Roman"/>
          <w:sz w:val="24"/>
        </w:rPr>
        <w:t xml:space="preserve">Algunos no estarán </w:t>
      </w:r>
      <w:r w:rsidR="00802F7E" w:rsidRPr="0002556E">
        <w:rPr>
          <w:rFonts w:ascii="Times New Roman" w:hAnsi="Times New Roman" w:cs="Times New Roman"/>
          <w:sz w:val="24"/>
        </w:rPr>
        <w:t xml:space="preserve">de acuerdo con </w:t>
      </w:r>
      <w:r w:rsidR="00EF1AC5" w:rsidRPr="0002556E">
        <w:rPr>
          <w:rFonts w:ascii="Times New Roman" w:hAnsi="Times New Roman" w:cs="Times New Roman"/>
          <w:sz w:val="24"/>
        </w:rPr>
        <w:t xml:space="preserve">cada una de </w:t>
      </w:r>
      <w:r w:rsidR="00802F7E" w:rsidRPr="0002556E">
        <w:rPr>
          <w:rFonts w:ascii="Times New Roman" w:hAnsi="Times New Roman" w:cs="Times New Roman"/>
          <w:sz w:val="24"/>
        </w:rPr>
        <w:t xml:space="preserve">las características. </w:t>
      </w:r>
    </w:p>
    <w:p w14:paraId="3E7FE276" w14:textId="77777777" w:rsidR="00802F7E" w:rsidRPr="0002556E" w:rsidRDefault="00802F7E" w:rsidP="00166439">
      <w:pPr>
        <w:spacing w:after="12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166439">
        <w:rPr>
          <w:rFonts w:ascii="Times New Roman" w:hAnsi="Times New Roman" w:cs="Times New Roman"/>
          <w:spacing w:val="-2"/>
          <w:sz w:val="24"/>
        </w:rPr>
        <w:t xml:space="preserve">Por otra parte, hay que reconocer que hay suficiente diversidad entre los </w:t>
      </w:r>
      <w:r w:rsidR="00EF1AC5" w:rsidRPr="00166439">
        <w:rPr>
          <w:rFonts w:ascii="Times New Roman" w:hAnsi="Times New Roman" w:cs="Times New Roman"/>
          <w:spacing w:val="-2"/>
          <w:sz w:val="24"/>
        </w:rPr>
        <w:t>obreros</w:t>
      </w:r>
      <w:r w:rsidRPr="00166439">
        <w:rPr>
          <w:rFonts w:ascii="Times New Roman" w:hAnsi="Times New Roman" w:cs="Times New Roman"/>
          <w:spacing w:val="-2"/>
          <w:sz w:val="24"/>
        </w:rPr>
        <w:t xml:space="preserve"> apostólico</w:t>
      </w:r>
      <w:r w:rsidR="00EF1AC5" w:rsidRPr="00166439">
        <w:rPr>
          <w:rFonts w:ascii="Times New Roman" w:hAnsi="Times New Roman" w:cs="Times New Roman"/>
          <w:spacing w:val="-2"/>
          <w:sz w:val="24"/>
        </w:rPr>
        <w:t>s. La siguiente lista refleja</w:t>
      </w:r>
      <w:r w:rsidRPr="00166439">
        <w:rPr>
          <w:rFonts w:ascii="Times New Roman" w:hAnsi="Times New Roman" w:cs="Times New Roman"/>
          <w:spacing w:val="-2"/>
          <w:sz w:val="24"/>
        </w:rPr>
        <w:t xml:space="preserve"> más</w:t>
      </w:r>
      <w:r w:rsidR="00EF1AC5" w:rsidRPr="00166439">
        <w:rPr>
          <w:rFonts w:ascii="Times New Roman" w:hAnsi="Times New Roman" w:cs="Times New Roman"/>
          <w:spacing w:val="-2"/>
          <w:sz w:val="24"/>
        </w:rPr>
        <w:t xml:space="preserve"> a</w:t>
      </w:r>
      <w:r w:rsidRPr="00166439">
        <w:rPr>
          <w:rFonts w:ascii="Times New Roman" w:hAnsi="Times New Roman" w:cs="Times New Roman"/>
          <w:spacing w:val="-2"/>
          <w:sz w:val="24"/>
        </w:rPr>
        <w:t xml:space="preserve"> Pablo, pero él era muy diferente de Bernabé, el apóstol</w:t>
      </w:r>
      <w:r w:rsidR="00EF1AC5" w:rsidRPr="00166439">
        <w:rPr>
          <w:rFonts w:ascii="Times New Roman" w:hAnsi="Times New Roman" w:cs="Times New Roman"/>
          <w:spacing w:val="-2"/>
          <w:sz w:val="24"/>
        </w:rPr>
        <w:t xml:space="preserve"> motivador</w:t>
      </w:r>
      <w:r w:rsidRPr="0002556E">
        <w:rPr>
          <w:rFonts w:ascii="Times New Roman" w:hAnsi="Times New Roman" w:cs="Times New Roman"/>
          <w:sz w:val="24"/>
        </w:rPr>
        <w:t xml:space="preserve">, quien a su vez era diferente de Pedro, el apóstol de los </w:t>
      </w:r>
      <w:r w:rsidR="00EF1AC5" w:rsidRPr="0002556E">
        <w:rPr>
          <w:rFonts w:ascii="Times New Roman" w:hAnsi="Times New Roman" w:cs="Times New Roman"/>
          <w:sz w:val="24"/>
        </w:rPr>
        <w:t>judíos</w:t>
      </w:r>
      <w:r w:rsidRPr="0002556E">
        <w:rPr>
          <w:rFonts w:ascii="Times New Roman" w:hAnsi="Times New Roman" w:cs="Times New Roman"/>
          <w:sz w:val="24"/>
        </w:rPr>
        <w:t xml:space="preserve"> y Juan</w:t>
      </w:r>
      <w:r w:rsidR="00EF1AC5" w:rsidRPr="0002556E">
        <w:rPr>
          <w:rFonts w:ascii="Times New Roman" w:hAnsi="Times New Roman" w:cs="Times New Roman"/>
          <w:sz w:val="24"/>
        </w:rPr>
        <w:t>,</w:t>
      </w:r>
      <w:r w:rsidRPr="0002556E">
        <w:rPr>
          <w:rFonts w:ascii="Times New Roman" w:hAnsi="Times New Roman" w:cs="Times New Roman"/>
          <w:sz w:val="24"/>
        </w:rPr>
        <w:t xml:space="preserve"> el apóstol del amor. </w:t>
      </w:r>
    </w:p>
    <w:p w14:paraId="4B1FA926" w14:textId="77777777" w:rsidR="00802F7E" w:rsidRPr="0002556E" w:rsidRDefault="00802F7E" w:rsidP="00BE54EE">
      <w:pPr>
        <w:spacing w:after="12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02556E">
        <w:rPr>
          <w:rFonts w:ascii="Times New Roman" w:hAnsi="Times New Roman" w:cs="Times New Roman"/>
          <w:sz w:val="24"/>
        </w:rPr>
        <w:t>Algunas de estas características tienden a expresarse en pastores también. Esto es natural y lógico si estamos hablando de alguien que sup</w:t>
      </w:r>
      <w:r w:rsidR="00EF1AC5" w:rsidRPr="0002556E">
        <w:rPr>
          <w:rFonts w:ascii="Times New Roman" w:hAnsi="Times New Roman" w:cs="Times New Roman"/>
          <w:sz w:val="24"/>
        </w:rPr>
        <w:t>ervisa o pastorea</w:t>
      </w:r>
      <w:r w:rsidRPr="0002556E">
        <w:rPr>
          <w:rFonts w:ascii="Times New Roman" w:hAnsi="Times New Roman" w:cs="Times New Roman"/>
          <w:sz w:val="24"/>
        </w:rPr>
        <w:t xml:space="preserve"> pastores. Igual que un pastor tiende a tener una gracia mayor que la mayoría de</w:t>
      </w:r>
      <w:r w:rsidR="00EF1AC5" w:rsidRPr="0002556E">
        <w:rPr>
          <w:rFonts w:ascii="Times New Roman" w:hAnsi="Times New Roman" w:cs="Times New Roman"/>
          <w:sz w:val="24"/>
        </w:rPr>
        <w:t xml:space="preserve"> los miembros de la iglesia acerca de</w:t>
      </w:r>
      <w:r w:rsidRPr="0002556E">
        <w:rPr>
          <w:rFonts w:ascii="Times New Roman" w:hAnsi="Times New Roman" w:cs="Times New Roman"/>
          <w:sz w:val="24"/>
        </w:rPr>
        <w:t xml:space="preserve"> l</w:t>
      </w:r>
      <w:r w:rsidR="00242650">
        <w:rPr>
          <w:rFonts w:ascii="Times New Roman" w:hAnsi="Times New Roman" w:cs="Times New Roman"/>
          <w:sz w:val="24"/>
        </w:rPr>
        <w:t xml:space="preserve">a visión, el liderazgo y la variedad de </w:t>
      </w:r>
      <w:r w:rsidR="00EF1AC5" w:rsidRPr="0002556E">
        <w:rPr>
          <w:rFonts w:ascii="Times New Roman" w:hAnsi="Times New Roman" w:cs="Times New Roman"/>
          <w:sz w:val="24"/>
        </w:rPr>
        <w:t>dones, entonces</w:t>
      </w:r>
      <w:r w:rsidRPr="0002556E">
        <w:rPr>
          <w:rFonts w:ascii="Times New Roman" w:hAnsi="Times New Roman" w:cs="Times New Roman"/>
          <w:sz w:val="24"/>
        </w:rPr>
        <w:t xml:space="preserve"> el trabajador apostólic</w:t>
      </w:r>
      <w:r w:rsidR="00EF1AC5" w:rsidRPr="0002556E">
        <w:rPr>
          <w:rFonts w:ascii="Times New Roman" w:hAnsi="Times New Roman" w:cs="Times New Roman"/>
          <w:sz w:val="24"/>
        </w:rPr>
        <w:t>o generalmente necesita destacarse en</w:t>
      </w:r>
      <w:r w:rsidRPr="0002556E">
        <w:rPr>
          <w:rFonts w:ascii="Times New Roman" w:hAnsi="Times New Roman" w:cs="Times New Roman"/>
          <w:sz w:val="24"/>
        </w:rPr>
        <w:t xml:space="preserve"> estas áreas en relaci</w:t>
      </w:r>
      <w:r w:rsidR="00EF1AC5" w:rsidRPr="0002556E">
        <w:rPr>
          <w:rFonts w:ascii="Times New Roman" w:hAnsi="Times New Roman" w:cs="Times New Roman"/>
          <w:sz w:val="24"/>
        </w:rPr>
        <w:t>ón a los pastores que él lidera</w:t>
      </w:r>
      <w:r w:rsidRPr="0002556E">
        <w:rPr>
          <w:rFonts w:ascii="Times New Roman" w:hAnsi="Times New Roman" w:cs="Times New Roman"/>
          <w:sz w:val="24"/>
        </w:rPr>
        <w:t xml:space="preserve">. </w:t>
      </w:r>
    </w:p>
    <w:p w14:paraId="18A9004E" w14:textId="77777777" w:rsidR="00802F7E" w:rsidRPr="0002556E" w:rsidRDefault="00802F7E" w:rsidP="00BE54EE">
      <w:pPr>
        <w:spacing w:after="12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02556E">
        <w:rPr>
          <w:rFonts w:ascii="Times New Roman" w:hAnsi="Times New Roman" w:cs="Times New Roman"/>
          <w:sz w:val="24"/>
        </w:rPr>
        <w:t xml:space="preserve">Una persona llamada para iniciar nuevas iglesias o poner </w:t>
      </w:r>
      <w:r w:rsidR="00EF1AC5" w:rsidRPr="0002556E">
        <w:rPr>
          <w:rFonts w:ascii="Times New Roman" w:hAnsi="Times New Roman" w:cs="Times New Roman"/>
          <w:sz w:val="24"/>
        </w:rPr>
        <w:t>fundamentos</w:t>
      </w:r>
      <w:r w:rsidRPr="0002556E">
        <w:rPr>
          <w:rFonts w:ascii="Times New Roman" w:hAnsi="Times New Roman" w:cs="Times New Roman"/>
          <w:sz w:val="24"/>
        </w:rPr>
        <w:t xml:space="preserve"> en las iglesias existentes</w:t>
      </w:r>
      <w:r w:rsidR="00EF1AC5" w:rsidRPr="0002556E">
        <w:rPr>
          <w:rFonts w:ascii="Times New Roman" w:hAnsi="Times New Roman" w:cs="Times New Roman"/>
          <w:sz w:val="24"/>
        </w:rPr>
        <w:t xml:space="preserve">, </w:t>
      </w:r>
      <w:r w:rsidRPr="0002556E">
        <w:rPr>
          <w:rFonts w:ascii="Times New Roman" w:hAnsi="Times New Roman" w:cs="Times New Roman"/>
          <w:sz w:val="24"/>
        </w:rPr>
        <w:t>no necesariamente tiene todas estas características, pero creo que Dios le dará</w:t>
      </w:r>
      <w:r w:rsidR="00EF1AC5" w:rsidRPr="0002556E">
        <w:rPr>
          <w:rFonts w:ascii="Times New Roman" w:hAnsi="Times New Roman" w:cs="Times New Roman"/>
          <w:sz w:val="24"/>
        </w:rPr>
        <w:t xml:space="preserve"> la mayoría</w:t>
      </w:r>
      <w:r w:rsidRPr="0002556E">
        <w:rPr>
          <w:rFonts w:ascii="Times New Roman" w:hAnsi="Times New Roman" w:cs="Times New Roman"/>
          <w:sz w:val="24"/>
        </w:rPr>
        <w:t xml:space="preserve"> y él también </w:t>
      </w:r>
      <w:r w:rsidR="00842411" w:rsidRPr="0002556E">
        <w:rPr>
          <w:rFonts w:ascii="Times New Roman" w:hAnsi="Times New Roman" w:cs="Times New Roman"/>
          <w:sz w:val="24"/>
        </w:rPr>
        <w:t xml:space="preserve">crecerá en las demás mientras busca madurar </w:t>
      </w:r>
      <w:r w:rsidRPr="0002556E">
        <w:rPr>
          <w:rFonts w:ascii="Times New Roman" w:hAnsi="Times New Roman" w:cs="Times New Roman"/>
          <w:sz w:val="24"/>
        </w:rPr>
        <w:t xml:space="preserve">su </w:t>
      </w:r>
      <w:r w:rsidR="00842411" w:rsidRPr="0002556E">
        <w:rPr>
          <w:rFonts w:ascii="Times New Roman" w:hAnsi="Times New Roman" w:cs="Times New Roman"/>
          <w:sz w:val="24"/>
        </w:rPr>
        <w:t>llamado.</w:t>
      </w:r>
      <w:r w:rsidRPr="0002556E">
        <w:rPr>
          <w:rFonts w:ascii="Times New Roman" w:hAnsi="Times New Roman" w:cs="Times New Roman"/>
          <w:sz w:val="24"/>
        </w:rPr>
        <w:t xml:space="preserve"> </w:t>
      </w:r>
    </w:p>
    <w:p w14:paraId="267D8096" w14:textId="77777777" w:rsidR="00802F7E" w:rsidRPr="0002556E" w:rsidRDefault="002F7FB4" w:rsidP="00BE54EE">
      <w:pPr>
        <w:spacing w:after="120" w:line="240" w:lineRule="auto"/>
        <w:jc w:val="both"/>
        <w:rPr>
          <w:rFonts w:ascii="Times New Roman" w:hAnsi="Times New Roman" w:cs="Times New Roman"/>
          <w:sz w:val="24"/>
        </w:rPr>
      </w:pPr>
      <w:r w:rsidRPr="0002556E">
        <w:rPr>
          <w:rFonts w:ascii="Times New Roman" w:hAnsi="Times New Roman" w:cs="Times New Roman"/>
          <w:sz w:val="24"/>
        </w:rPr>
        <w:t>Un obrero apostólico</w:t>
      </w:r>
      <w:r w:rsidR="00802F7E" w:rsidRPr="0002556E">
        <w:rPr>
          <w:rFonts w:ascii="Times New Roman" w:hAnsi="Times New Roman" w:cs="Times New Roman"/>
          <w:sz w:val="24"/>
        </w:rPr>
        <w:t xml:space="preserve"> parece tener características y funciones como las siguientes: </w:t>
      </w:r>
    </w:p>
    <w:p w14:paraId="37BAC293" w14:textId="77777777" w:rsidR="00802F7E" w:rsidRPr="0002556E" w:rsidRDefault="002F7FB4" w:rsidP="00166439">
      <w:pPr>
        <w:pStyle w:val="ListParagraph"/>
        <w:numPr>
          <w:ilvl w:val="0"/>
          <w:numId w:val="4"/>
        </w:numPr>
        <w:spacing w:after="120" w:line="240" w:lineRule="auto"/>
        <w:ind w:left="288" w:hanging="288"/>
        <w:contextualSpacing w:val="0"/>
        <w:jc w:val="both"/>
        <w:rPr>
          <w:rFonts w:ascii="Times New Roman" w:hAnsi="Times New Roman" w:cs="Times New Roman"/>
          <w:sz w:val="24"/>
        </w:rPr>
      </w:pPr>
      <w:r w:rsidRPr="0002556E">
        <w:rPr>
          <w:rFonts w:ascii="Times New Roman" w:hAnsi="Times New Roman" w:cs="Times New Roman"/>
          <w:sz w:val="24"/>
        </w:rPr>
        <w:t>T</w:t>
      </w:r>
      <w:r w:rsidR="00802F7E" w:rsidRPr="0002556E">
        <w:rPr>
          <w:rFonts w:ascii="Times New Roman" w:hAnsi="Times New Roman" w:cs="Times New Roman"/>
          <w:sz w:val="24"/>
        </w:rPr>
        <w:t xml:space="preserve">iene una visión del reino de Dios </w:t>
      </w:r>
      <w:r w:rsidRPr="0002556E">
        <w:rPr>
          <w:rFonts w:ascii="Times New Roman" w:hAnsi="Times New Roman" w:cs="Times New Roman"/>
          <w:sz w:val="24"/>
        </w:rPr>
        <w:t>que es más amplia</w:t>
      </w:r>
      <w:r w:rsidR="00802F7E" w:rsidRPr="0002556E">
        <w:rPr>
          <w:rFonts w:ascii="Times New Roman" w:hAnsi="Times New Roman" w:cs="Times New Roman"/>
          <w:sz w:val="24"/>
        </w:rPr>
        <w:t xml:space="preserve"> que la mayoría de la</w:t>
      </w:r>
      <w:r w:rsidRPr="0002556E">
        <w:rPr>
          <w:rFonts w:ascii="Times New Roman" w:hAnsi="Times New Roman" w:cs="Times New Roman"/>
          <w:sz w:val="24"/>
        </w:rPr>
        <w:t>s</w:t>
      </w:r>
      <w:r w:rsidR="00802F7E" w:rsidRPr="0002556E">
        <w:rPr>
          <w:rFonts w:ascii="Times New Roman" w:hAnsi="Times New Roman" w:cs="Times New Roman"/>
          <w:sz w:val="24"/>
        </w:rPr>
        <w:t xml:space="preserve"> </w:t>
      </w:r>
      <w:r w:rsidRPr="0002556E">
        <w:rPr>
          <w:rFonts w:ascii="Times New Roman" w:hAnsi="Times New Roman" w:cs="Times New Roman"/>
          <w:sz w:val="24"/>
        </w:rPr>
        <w:t>personas</w:t>
      </w:r>
      <w:r w:rsidR="00802F7E" w:rsidRPr="0002556E">
        <w:rPr>
          <w:rFonts w:ascii="Times New Roman" w:hAnsi="Times New Roman" w:cs="Times New Roman"/>
          <w:sz w:val="24"/>
        </w:rPr>
        <w:t xml:space="preserve"> (Ver, por ejemplo, la pasión de Pablo</w:t>
      </w:r>
      <w:r w:rsidRPr="0002556E">
        <w:rPr>
          <w:rFonts w:ascii="Times New Roman" w:hAnsi="Times New Roman" w:cs="Times New Roman"/>
          <w:sz w:val="24"/>
        </w:rPr>
        <w:t xml:space="preserve"> acerca del reino en Hch 17:6</w:t>
      </w:r>
      <w:r w:rsidR="00166439">
        <w:rPr>
          <w:rFonts w:ascii="Times New Roman" w:hAnsi="Times New Roman" w:cs="Times New Roman"/>
          <w:sz w:val="24"/>
        </w:rPr>
        <w:t>-</w:t>
      </w:r>
      <w:r w:rsidRPr="0002556E">
        <w:rPr>
          <w:rFonts w:ascii="Times New Roman" w:hAnsi="Times New Roman" w:cs="Times New Roman"/>
          <w:sz w:val="24"/>
        </w:rPr>
        <w:t>7; 19:8; 20:25;</w:t>
      </w:r>
      <w:r w:rsidR="00802F7E" w:rsidRPr="0002556E">
        <w:rPr>
          <w:rFonts w:ascii="Times New Roman" w:hAnsi="Times New Roman" w:cs="Times New Roman"/>
          <w:sz w:val="24"/>
        </w:rPr>
        <w:t xml:space="preserve"> 28:23, 31). </w:t>
      </w:r>
    </w:p>
    <w:p w14:paraId="12C75134" w14:textId="77777777" w:rsidR="00802F7E" w:rsidRPr="0002556E" w:rsidRDefault="002F7FB4" w:rsidP="00166439">
      <w:pPr>
        <w:pStyle w:val="ListParagraph"/>
        <w:numPr>
          <w:ilvl w:val="0"/>
          <w:numId w:val="4"/>
        </w:numPr>
        <w:spacing w:after="120" w:line="240" w:lineRule="auto"/>
        <w:ind w:left="288" w:hanging="288"/>
        <w:contextualSpacing w:val="0"/>
        <w:jc w:val="both"/>
        <w:rPr>
          <w:rFonts w:ascii="Times New Roman" w:hAnsi="Times New Roman" w:cs="Times New Roman"/>
          <w:sz w:val="24"/>
        </w:rPr>
      </w:pPr>
      <w:r w:rsidRPr="0002556E">
        <w:rPr>
          <w:rFonts w:ascii="Times New Roman" w:hAnsi="Times New Roman" w:cs="Times New Roman"/>
          <w:sz w:val="24"/>
        </w:rPr>
        <w:t>T</w:t>
      </w:r>
      <w:r w:rsidR="00802F7E" w:rsidRPr="0002556E">
        <w:rPr>
          <w:rFonts w:ascii="Times New Roman" w:hAnsi="Times New Roman" w:cs="Times New Roman"/>
          <w:sz w:val="24"/>
        </w:rPr>
        <w:t>iene una visión</w:t>
      </w:r>
      <w:r w:rsidR="00BB7987" w:rsidRPr="0002556E">
        <w:rPr>
          <w:rFonts w:ascii="Times New Roman" w:hAnsi="Times New Roman" w:cs="Times New Roman"/>
          <w:sz w:val="24"/>
        </w:rPr>
        <w:t xml:space="preserve"> de la iglesia, siendo apasionado por la visión</w:t>
      </w:r>
      <w:r w:rsidR="00802F7E" w:rsidRPr="0002556E">
        <w:rPr>
          <w:rFonts w:ascii="Times New Roman" w:hAnsi="Times New Roman" w:cs="Times New Roman"/>
          <w:sz w:val="24"/>
        </w:rPr>
        <w:t xml:space="preserve"> de Jesucristo por su Iglesia (Por ejemplo: la visión de Pablo en el libro de Efesios, o la visión de Juan en Apocalipsis). </w:t>
      </w:r>
    </w:p>
    <w:p w14:paraId="0382FC87" w14:textId="77777777" w:rsidR="00802F7E" w:rsidRPr="0002556E" w:rsidRDefault="00BB7987" w:rsidP="00166439">
      <w:pPr>
        <w:pStyle w:val="ListParagraph"/>
        <w:numPr>
          <w:ilvl w:val="0"/>
          <w:numId w:val="4"/>
        </w:numPr>
        <w:spacing w:after="120" w:line="240" w:lineRule="auto"/>
        <w:ind w:left="288" w:hanging="288"/>
        <w:contextualSpacing w:val="0"/>
        <w:jc w:val="both"/>
        <w:rPr>
          <w:rFonts w:ascii="Times New Roman" w:hAnsi="Times New Roman" w:cs="Times New Roman"/>
          <w:sz w:val="24"/>
        </w:rPr>
      </w:pPr>
      <w:r w:rsidRPr="0002556E">
        <w:rPr>
          <w:rFonts w:ascii="Times New Roman" w:hAnsi="Times New Roman" w:cs="Times New Roman"/>
          <w:sz w:val="24"/>
        </w:rPr>
        <w:t>Sabe</w:t>
      </w:r>
      <w:r w:rsidR="00802F7E" w:rsidRPr="0002556E">
        <w:rPr>
          <w:rFonts w:ascii="Times New Roman" w:hAnsi="Times New Roman" w:cs="Times New Roman"/>
          <w:sz w:val="24"/>
        </w:rPr>
        <w:t xml:space="preserve"> cómo poner bases tanto en forma teológica, como en el gobierno para f</w:t>
      </w:r>
      <w:r w:rsidRPr="0002556E">
        <w:rPr>
          <w:rFonts w:ascii="Times New Roman" w:hAnsi="Times New Roman" w:cs="Times New Roman"/>
          <w:sz w:val="24"/>
        </w:rPr>
        <w:t>ormar una iglesia (1 Co 3:10, 11;</w:t>
      </w:r>
      <w:r w:rsidR="00802F7E" w:rsidRPr="0002556E">
        <w:rPr>
          <w:rFonts w:ascii="Times New Roman" w:hAnsi="Times New Roman" w:cs="Times New Roman"/>
          <w:sz w:val="24"/>
        </w:rPr>
        <w:t xml:space="preserve"> Ef 2:20). Se centra en la teo</w:t>
      </w:r>
      <w:r w:rsidRPr="0002556E">
        <w:rPr>
          <w:rFonts w:ascii="Times New Roman" w:hAnsi="Times New Roman" w:cs="Times New Roman"/>
          <w:sz w:val="24"/>
        </w:rPr>
        <w:t>logía aplicada más que académica</w:t>
      </w:r>
      <w:r w:rsidR="00802F7E" w:rsidRPr="0002556E">
        <w:rPr>
          <w:rFonts w:ascii="Times New Roman" w:hAnsi="Times New Roman" w:cs="Times New Roman"/>
          <w:sz w:val="24"/>
        </w:rPr>
        <w:t xml:space="preserve"> (Tit 1.1; 2.1ss, especialmente el versículo 10). </w:t>
      </w:r>
    </w:p>
    <w:p w14:paraId="531E8934" w14:textId="77777777" w:rsidR="00802F7E" w:rsidRPr="0002556E" w:rsidRDefault="002F7FB4" w:rsidP="00166439">
      <w:pPr>
        <w:pStyle w:val="ListParagraph"/>
        <w:numPr>
          <w:ilvl w:val="0"/>
          <w:numId w:val="4"/>
        </w:numPr>
        <w:spacing w:after="120" w:line="240" w:lineRule="auto"/>
        <w:ind w:left="288" w:hanging="288"/>
        <w:contextualSpacing w:val="0"/>
        <w:jc w:val="both"/>
        <w:rPr>
          <w:rFonts w:ascii="Times New Roman" w:hAnsi="Times New Roman" w:cs="Times New Roman"/>
          <w:sz w:val="24"/>
        </w:rPr>
      </w:pPr>
      <w:r w:rsidRPr="0002556E">
        <w:rPr>
          <w:rFonts w:ascii="Times New Roman" w:hAnsi="Times New Roman" w:cs="Times New Roman"/>
          <w:sz w:val="24"/>
        </w:rPr>
        <w:t>E</w:t>
      </w:r>
      <w:r w:rsidR="00802F7E" w:rsidRPr="0002556E">
        <w:rPr>
          <w:rFonts w:ascii="Times New Roman" w:hAnsi="Times New Roman" w:cs="Times New Roman"/>
          <w:sz w:val="24"/>
        </w:rPr>
        <w:t xml:space="preserve">s un maestro de la arquitectura de la iglesia, no </w:t>
      </w:r>
      <w:r w:rsidR="00BB7987" w:rsidRPr="0002556E">
        <w:rPr>
          <w:rFonts w:ascii="Times New Roman" w:hAnsi="Times New Roman" w:cs="Times New Roman"/>
          <w:sz w:val="24"/>
        </w:rPr>
        <w:t>d</w:t>
      </w:r>
      <w:r w:rsidR="00802F7E" w:rsidRPr="0002556E">
        <w:rPr>
          <w:rFonts w:ascii="Times New Roman" w:hAnsi="Times New Roman" w:cs="Times New Roman"/>
          <w:sz w:val="24"/>
        </w:rPr>
        <w:t xml:space="preserve">el edificio, pero </w:t>
      </w:r>
      <w:r w:rsidR="00BB7987" w:rsidRPr="0002556E">
        <w:rPr>
          <w:rFonts w:ascii="Times New Roman" w:hAnsi="Times New Roman" w:cs="Times New Roman"/>
          <w:sz w:val="24"/>
        </w:rPr>
        <w:t>d</w:t>
      </w:r>
      <w:r w:rsidR="00802F7E" w:rsidRPr="0002556E">
        <w:rPr>
          <w:rFonts w:ascii="Times New Roman" w:hAnsi="Times New Roman" w:cs="Times New Roman"/>
          <w:sz w:val="24"/>
        </w:rPr>
        <w:t>el cue</w:t>
      </w:r>
      <w:r w:rsidR="00BB7987" w:rsidRPr="0002556E">
        <w:rPr>
          <w:rFonts w:ascii="Times New Roman" w:hAnsi="Times New Roman" w:cs="Times New Roman"/>
          <w:sz w:val="24"/>
        </w:rPr>
        <w:t>rpo de Cristo. Y tiene una visión</w:t>
      </w:r>
      <w:r w:rsidR="00802F7E" w:rsidRPr="0002556E">
        <w:rPr>
          <w:rFonts w:ascii="Times New Roman" w:hAnsi="Times New Roman" w:cs="Times New Roman"/>
          <w:sz w:val="24"/>
        </w:rPr>
        <w:t xml:space="preserve"> completa del sistema, lo que se necesita desde el principio hasta el final, no sólo se centra en un ministerio específico (</w:t>
      </w:r>
      <w:r w:rsidR="005936E7">
        <w:rPr>
          <w:rFonts w:ascii="Times New Roman" w:hAnsi="Times New Roman" w:cs="Times New Roman"/>
          <w:sz w:val="24"/>
        </w:rPr>
        <w:t xml:space="preserve">1 Co </w:t>
      </w:r>
      <w:r w:rsidR="00802F7E" w:rsidRPr="0002556E">
        <w:rPr>
          <w:rFonts w:ascii="Times New Roman" w:hAnsi="Times New Roman" w:cs="Times New Roman"/>
          <w:sz w:val="24"/>
        </w:rPr>
        <w:t xml:space="preserve">3:10). </w:t>
      </w:r>
    </w:p>
    <w:p w14:paraId="558278A4" w14:textId="77777777" w:rsidR="00802F7E" w:rsidRPr="0002556E" w:rsidRDefault="00802F7E" w:rsidP="00166439">
      <w:pPr>
        <w:pStyle w:val="ListParagraph"/>
        <w:numPr>
          <w:ilvl w:val="0"/>
          <w:numId w:val="4"/>
        </w:numPr>
        <w:spacing w:after="120" w:line="240" w:lineRule="auto"/>
        <w:ind w:left="288" w:hanging="288"/>
        <w:contextualSpacing w:val="0"/>
        <w:jc w:val="both"/>
        <w:rPr>
          <w:rFonts w:ascii="Times New Roman" w:hAnsi="Times New Roman" w:cs="Times New Roman"/>
          <w:sz w:val="24"/>
        </w:rPr>
      </w:pPr>
      <w:r w:rsidRPr="0002556E">
        <w:rPr>
          <w:rFonts w:ascii="Times New Roman" w:hAnsi="Times New Roman" w:cs="Times New Roman"/>
          <w:sz w:val="24"/>
        </w:rPr>
        <w:t>Pien</w:t>
      </w:r>
      <w:r w:rsidR="00BB7987" w:rsidRPr="0002556E">
        <w:rPr>
          <w:rFonts w:ascii="Times New Roman" w:hAnsi="Times New Roman" w:cs="Times New Roman"/>
          <w:sz w:val="24"/>
        </w:rPr>
        <w:t>sa estratégicamente, desarrollando</w:t>
      </w:r>
      <w:r w:rsidRPr="0002556E">
        <w:rPr>
          <w:rFonts w:ascii="Times New Roman" w:hAnsi="Times New Roman" w:cs="Times New Roman"/>
          <w:sz w:val="24"/>
        </w:rPr>
        <w:t xml:space="preserve"> modelos, estructuras y</w:t>
      </w:r>
      <w:r w:rsidR="00BB7987" w:rsidRPr="0002556E">
        <w:rPr>
          <w:rFonts w:ascii="Times New Roman" w:hAnsi="Times New Roman" w:cs="Times New Roman"/>
          <w:sz w:val="24"/>
        </w:rPr>
        <w:t xml:space="preserve"> líderes que se reproducen. Eso</w:t>
      </w:r>
      <w:r w:rsidRPr="0002556E">
        <w:rPr>
          <w:rFonts w:ascii="Times New Roman" w:hAnsi="Times New Roman" w:cs="Times New Roman"/>
          <w:sz w:val="24"/>
        </w:rPr>
        <w:t xml:space="preserve"> es una extensión de la cualidad de ser </w:t>
      </w:r>
      <w:r w:rsidR="006C122C" w:rsidRPr="0002556E">
        <w:rPr>
          <w:rFonts w:ascii="Times New Roman" w:hAnsi="Times New Roman" w:cs="Times New Roman"/>
          <w:sz w:val="24"/>
        </w:rPr>
        <w:t xml:space="preserve">el arquitecto de la iglesia, </w:t>
      </w:r>
      <w:r w:rsidRPr="0002556E">
        <w:rPr>
          <w:rFonts w:ascii="Times New Roman" w:hAnsi="Times New Roman" w:cs="Times New Roman"/>
          <w:sz w:val="24"/>
        </w:rPr>
        <w:t>aplica</w:t>
      </w:r>
      <w:r w:rsidR="006C122C" w:rsidRPr="0002556E">
        <w:rPr>
          <w:rFonts w:ascii="Times New Roman" w:hAnsi="Times New Roman" w:cs="Times New Roman"/>
          <w:sz w:val="24"/>
        </w:rPr>
        <w:t>ndo esto</w:t>
      </w:r>
      <w:r w:rsidRPr="0002556E">
        <w:rPr>
          <w:rFonts w:ascii="Times New Roman" w:hAnsi="Times New Roman" w:cs="Times New Roman"/>
          <w:sz w:val="24"/>
        </w:rPr>
        <w:t xml:space="preserve"> a nivel local como nivel </w:t>
      </w:r>
      <w:r w:rsidR="00BB7987" w:rsidRPr="0002556E">
        <w:rPr>
          <w:rFonts w:ascii="Times New Roman" w:hAnsi="Times New Roman" w:cs="Times New Roman"/>
          <w:sz w:val="24"/>
        </w:rPr>
        <w:t>extra local</w:t>
      </w:r>
      <w:r w:rsidRPr="0002556E">
        <w:rPr>
          <w:rFonts w:ascii="Times New Roman" w:hAnsi="Times New Roman" w:cs="Times New Roman"/>
          <w:sz w:val="24"/>
        </w:rPr>
        <w:t xml:space="preserve">. </w:t>
      </w:r>
    </w:p>
    <w:p w14:paraId="095B02E0" w14:textId="77777777" w:rsidR="00802F7E" w:rsidRPr="0002556E" w:rsidRDefault="006C122C" w:rsidP="00166439">
      <w:pPr>
        <w:pStyle w:val="ListParagraph"/>
        <w:numPr>
          <w:ilvl w:val="0"/>
          <w:numId w:val="4"/>
        </w:numPr>
        <w:spacing w:after="120" w:line="240" w:lineRule="auto"/>
        <w:ind w:left="288" w:hanging="288"/>
        <w:contextualSpacing w:val="0"/>
        <w:jc w:val="both"/>
        <w:rPr>
          <w:rFonts w:ascii="Times New Roman" w:hAnsi="Times New Roman" w:cs="Times New Roman"/>
          <w:sz w:val="24"/>
        </w:rPr>
      </w:pPr>
      <w:r w:rsidRPr="0002556E">
        <w:rPr>
          <w:rFonts w:ascii="Times New Roman" w:hAnsi="Times New Roman" w:cs="Times New Roman"/>
          <w:sz w:val="24"/>
        </w:rPr>
        <w:t>T</w:t>
      </w:r>
      <w:r w:rsidR="00802F7E" w:rsidRPr="0002556E">
        <w:rPr>
          <w:rFonts w:ascii="Times New Roman" w:hAnsi="Times New Roman" w:cs="Times New Roman"/>
          <w:sz w:val="24"/>
        </w:rPr>
        <w:t xml:space="preserve">iene una visión de la unidad dentro de </w:t>
      </w:r>
      <w:r w:rsidRPr="0002556E">
        <w:rPr>
          <w:rFonts w:ascii="Times New Roman" w:hAnsi="Times New Roman" w:cs="Times New Roman"/>
          <w:sz w:val="24"/>
        </w:rPr>
        <w:t xml:space="preserve">cualquier iglesia </w:t>
      </w:r>
      <w:r w:rsidR="00802F7E" w:rsidRPr="0002556E">
        <w:rPr>
          <w:rFonts w:ascii="Times New Roman" w:hAnsi="Times New Roman" w:cs="Times New Roman"/>
          <w:sz w:val="24"/>
        </w:rPr>
        <w:t>y entre l</w:t>
      </w:r>
      <w:r w:rsidRPr="0002556E">
        <w:rPr>
          <w:rFonts w:ascii="Times New Roman" w:hAnsi="Times New Roman" w:cs="Times New Roman"/>
          <w:sz w:val="24"/>
        </w:rPr>
        <w:t>as iglesias (Ef 2:14-19; 1 P 2:</w:t>
      </w:r>
      <w:r w:rsidR="00802F7E" w:rsidRPr="0002556E">
        <w:rPr>
          <w:rFonts w:ascii="Times New Roman" w:hAnsi="Times New Roman" w:cs="Times New Roman"/>
          <w:sz w:val="24"/>
        </w:rPr>
        <w:t xml:space="preserve">9). </w:t>
      </w:r>
    </w:p>
    <w:p w14:paraId="0389EFF2" w14:textId="77777777" w:rsidR="00802F7E" w:rsidRPr="0002556E" w:rsidRDefault="006C122C" w:rsidP="00166439">
      <w:pPr>
        <w:pStyle w:val="ListParagraph"/>
        <w:numPr>
          <w:ilvl w:val="0"/>
          <w:numId w:val="4"/>
        </w:numPr>
        <w:spacing w:after="120" w:line="240" w:lineRule="auto"/>
        <w:ind w:left="288" w:hanging="288"/>
        <w:contextualSpacing w:val="0"/>
        <w:jc w:val="both"/>
        <w:rPr>
          <w:rFonts w:ascii="Times New Roman" w:hAnsi="Times New Roman" w:cs="Times New Roman"/>
          <w:sz w:val="24"/>
        </w:rPr>
      </w:pPr>
      <w:r w:rsidRPr="0002556E">
        <w:rPr>
          <w:rFonts w:ascii="Times New Roman" w:hAnsi="Times New Roman" w:cs="Times New Roman"/>
          <w:sz w:val="24"/>
        </w:rPr>
        <w:lastRenderedPageBreak/>
        <w:t>Trabaja en equipo, atrae</w:t>
      </w:r>
      <w:r w:rsidR="00802F7E" w:rsidRPr="0002556E">
        <w:rPr>
          <w:rFonts w:ascii="Times New Roman" w:hAnsi="Times New Roman" w:cs="Times New Roman"/>
          <w:sz w:val="24"/>
        </w:rPr>
        <w:t xml:space="preserve"> a otros a su visión y compromiso personal con ellos en el dis</w:t>
      </w:r>
      <w:r w:rsidRPr="0002556E">
        <w:rPr>
          <w:rFonts w:ascii="Times New Roman" w:hAnsi="Times New Roman" w:cs="Times New Roman"/>
          <w:sz w:val="24"/>
        </w:rPr>
        <w:t xml:space="preserve">cipulado (Hch 11:25; 18.4, 5; 20:4, 5; </w:t>
      </w:r>
      <w:r w:rsidR="00802F7E" w:rsidRPr="0002556E">
        <w:rPr>
          <w:rFonts w:ascii="Times New Roman" w:hAnsi="Times New Roman" w:cs="Times New Roman"/>
          <w:sz w:val="24"/>
        </w:rPr>
        <w:t>2</w:t>
      </w:r>
      <w:r w:rsidR="005936E7">
        <w:rPr>
          <w:rFonts w:ascii="Times New Roman" w:hAnsi="Times New Roman" w:cs="Times New Roman"/>
          <w:sz w:val="24"/>
        </w:rPr>
        <w:t xml:space="preserve"> </w:t>
      </w:r>
      <w:r w:rsidR="00802F7E" w:rsidRPr="0002556E">
        <w:rPr>
          <w:rFonts w:ascii="Times New Roman" w:hAnsi="Times New Roman" w:cs="Times New Roman"/>
          <w:sz w:val="24"/>
        </w:rPr>
        <w:t>Co 2:12</w:t>
      </w:r>
      <w:r w:rsidR="00166439">
        <w:rPr>
          <w:rFonts w:ascii="Times New Roman" w:hAnsi="Times New Roman" w:cs="Times New Roman"/>
          <w:sz w:val="24"/>
        </w:rPr>
        <w:t>-</w:t>
      </w:r>
      <w:r w:rsidR="00802F7E" w:rsidRPr="0002556E">
        <w:rPr>
          <w:rFonts w:ascii="Times New Roman" w:hAnsi="Times New Roman" w:cs="Times New Roman"/>
          <w:sz w:val="24"/>
        </w:rPr>
        <w:t xml:space="preserve">13). Un equipo apostólico incluye personas con </w:t>
      </w:r>
      <w:r w:rsidRPr="0002556E">
        <w:rPr>
          <w:rFonts w:ascii="Times New Roman" w:hAnsi="Times New Roman" w:cs="Times New Roman"/>
          <w:sz w:val="24"/>
        </w:rPr>
        <w:t xml:space="preserve">llamado </w:t>
      </w:r>
      <w:r w:rsidR="00802F7E" w:rsidRPr="0002556E">
        <w:rPr>
          <w:rFonts w:ascii="Times New Roman" w:hAnsi="Times New Roman" w:cs="Times New Roman"/>
          <w:sz w:val="24"/>
        </w:rPr>
        <w:t xml:space="preserve">extra local que no tiene </w:t>
      </w:r>
      <w:r w:rsidRPr="0002556E">
        <w:rPr>
          <w:rFonts w:ascii="Times New Roman" w:hAnsi="Times New Roman" w:cs="Times New Roman"/>
          <w:sz w:val="24"/>
        </w:rPr>
        <w:t>llamado apostólico</w:t>
      </w:r>
      <w:r w:rsidR="00802F7E" w:rsidRPr="0002556E">
        <w:rPr>
          <w:rFonts w:ascii="Times New Roman" w:hAnsi="Times New Roman" w:cs="Times New Roman"/>
          <w:sz w:val="24"/>
        </w:rPr>
        <w:t xml:space="preserve">. Puede ser profetas, evangelistas, pastores y maestros. Pero el líder </w:t>
      </w:r>
      <w:r w:rsidRPr="0002556E">
        <w:rPr>
          <w:rFonts w:ascii="Times New Roman" w:hAnsi="Times New Roman" w:cs="Times New Roman"/>
          <w:sz w:val="24"/>
        </w:rPr>
        <w:t>del equipo por lo general tiene</w:t>
      </w:r>
      <w:r w:rsidR="00430C2D">
        <w:rPr>
          <w:rFonts w:ascii="Times New Roman" w:hAnsi="Times New Roman" w:cs="Times New Roman"/>
          <w:sz w:val="24"/>
        </w:rPr>
        <w:t xml:space="preserve"> un don y vocación apostólica.</w:t>
      </w:r>
    </w:p>
    <w:p w14:paraId="5DC6BC9A" w14:textId="77777777" w:rsidR="00802F7E" w:rsidRPr="0002556E" w:rsidRDefault="006C122C" w:rsidP="00166439">
      <w:pPr>
        <w:pStyle w:val="ListParagraph"/>
        <w:numPr>
          <w:ilvl w:val="0"/>
          <w:numId w:val="4"/>
        </w:numPr>
        <w:spacing w:after="120" w:line="240" w:lineRule="auto"/>
        <w:ind w:left="288" w:hanging="288"/>
        <w:contextualSpacing w:val="0"/>
        <w:jc w:val="both"/>
        <w:rPr>
          <w:rFonts w:ascii="Times New Roman" w:hAnsi="Times New Roman" w:cs="Times New Roman"/>
          <w:sz w:val="24"/>
        </w:rPr>
      </w:pPr>
      <w:r w:rsidRPr="0002556E">
        <w:rPr>
          <w:rFonts w:ascii="Times New Roman" w:hAnsi="Times New Roman" w:cs="Times New Roman"/>
          <w:sz w:val="24"/>
        </w:rPr>
        <w:t>E</w:t>
      </w:r>
      <w:r w:rsidR="00802F7E" w:rsidRPr="0002556E">
        <w:rPr>
          <w:rFonts w:ascii="Times New Roman" w:hAnsi="Times New Roman" w:cs="Times New Roman"/>
          <w:sz w:val="24"/>
        </w:rPr>
        <w:t>s</w:t>
      </w:r>
      <w:r w:rsidRPr="0002556E">
        <w:rPr>
          <w:rFonts w:ascii="Times New Roman" w:hAnsi="Times New Roman" w:cs="Times New Roman"/>
          <w:sz w:val="24"/>
        </w:rPr>
        <w:t>tá</w:t>
      </w:r>
      <w:r w:rsidR="00802F7E" w:rsidRPr="0002556E">
        <w:rPr>
          <w:rFonts w:ascii="Times New Roman" w:hAnsi="Times New Roman" w:cs="Times New Roman"/>
          <w:sz w:val="24"/>
        </w:rPr>
        <w:t xml:space="preserve"> bajo autoridad y </w:t>
      </w:r>
      <w:r w:rsidRPr="0002556E">
        <w:rPr>
          <w:rFonts w:ascii="Times New Roman" w:hAnsi="Times New Roman" w:cs="Times New Roman"/>
          <w:sz w:val="24"/>
        </w:rPr>
        <w:t>tiene autoridad (Mt 10:1; 2 Co 10:1-6). No domina a</w:t>
      </w:r>
      <w:r w:rsidR="00802F7E" w:rsidRPr="0002556E">
        <w:rPr>
          <w:rFonts w:ascii="Times New Roman" w:hAnsi="Times New Roman" w:cs="Times New Roman"/>
          <w:sz w:val="24"/>
        </w:rPr>
        <w:t xml:space="preserve"> otro</w:t>
      </w:r>
      <w:r w:rsidRPr="0002556E">
        <w:rPr>
          <w:rFonts w:ascii="Times New Roman" w:hAnsi="Times New Roman" w:cs="Times New Roman"/>
          <w:sz w:val="24"/>
        </w:rPr>
        <w:t>s</w:t>
      </w:r>
      <w:r w:rsidR="00802F7E" w:rsidRPr="0002556E">
        <w:rPr>
          <w:rFonts w:ascii="Times New Roman" w:hAnsi="Times New Roman" w:cs="Times New Roman"/>
          <w:sz w:val="24"/>
        </w:rPr>
        <w:t xml:space="preserve">, sino que </w:t>
      </w:r>
      <w:r w:rsidR="00802F7E" w:rsidRPr="0002556E">
        <w:rPr>
          <w:rFonts w:ascii="Times New Roman" w:hAnsi="Times New Roman" w:cs="Times New Roman"/>
          <w:i/>
          <w:sz w:val="24"/>
        </w:rPr>
        <w:t>sirve</w:t>
      </w:r>
      <w:r w:rsidR="00802F7E" w:rsidRPr="0002556E">
        <w:rPr>
          <w:rFonts w:ascii="Times New Roman" w:hAnsi="Times New Roman" w:cs="Times New Roman"/>
          <w:sz w:val="24"/>
        </w:rPr>
        <w:t xml:space="preserve"> como una forma de ganarse su conf</w:t>
      </w:r>
      <w:r w:rsidR="00CD6127" w:rsidRPr="0002556E">
        <w:rPr>
          <w:rFonts w:ascii="Times New Roman" w:hAnsi="Times New Roman" w:cs="Times New Roman"/>
          <w:sz w:val="24"/>
        </w:rPr>
        <w:t>ianza para darles el deseo de seguirlo (1</w:t>
      </w:r>
      <w:r w:rsidR="005936E7">
        <w:rPr>
          <w:rFonts w:ascii="Times New Roman" w:hAnsi="Times New Roman" w:cs="Times New Roman"/>
          <w:sz w:val="24"/>
        </w:rPr>
        <w:t> </w:t>
      </w:r>
      <w:r w:rsidR="00CD6127" w:rsidRPr="0002556E">
        <w:rPr>
          <w:rFonts w:ascii="Times New Roman" w:hAnsi="Times New Roman" w:cs="Times New Roman"/>
          <w:sz w:val="24"/>
        </w:rPr>
        <w:t>Ts 2:6-12)</w:t>
      </w:r>
      <w:r w:rsidR="00802F7E" w:rsidRPr="0002556E">
        <w:rPr>
          <w:rFonts w:ascii="Times New Roman" w:hAnsi="Times New Roman" w:cs="Times New Roman"/>
          <w:sz w:val="24"/>
        </w:rPr>
        <w:t>. Tiene conocimiento de los propósitos de Dios que los demás puedan reconocer y seguir con</w:t>
      </w:r>
      <w:r w:rsidR="00CD6127" w:rsidRPr="0002556E">
        <w:rPr>
          <w:rFonts w:ascii="Times New Roman" w:hAnsi="Times New Roman" w:cs="Times New Roman"/>
          <w:sz w:val="24"/>
        </w:rPr>
        <w:t xml:space="preserve"> confianza. Su</w:t>
      </w:r>
      <w:r w:rsidR="00802F7E" w:rsidRPr="0002556E">
        <w:rPr>
          <w:rFonts w:ascii="Times New Roman" w:hAnsi="Times New Roman" w:cs="Times New Roman"/>
          <w:sz w:val="24"/>
        </w:rPr>
        <w:t xml:space="preserve"> sumisión a la autoridad da a los de</w:t>
      </w:r>
      <w:r w:rsidR="00CD6127" w:rsidRPr="0002556E">
        <w:rPr>
          <w:rFonts w:ascii="Times New Roman" w:hAnsi="Times New Roman" w:cs="Times New Roman"/>
          <w:sz w:val="24"/>
        </w:rPr>
        <w:t>más la confianza en poder</w:t>
      </w:r>
      <w:r w:rsidR="00430C2D">
        <w:rPr>
          <w:rFonts w:ascii="Times New Roman" w:hAnsi="Times New Roman" w:cs="Times New Roman"/>
          <w:sz w:val="24"/>
        </w:rPr>
        <w:t xml:space="preserve"> someterse a él.</w:t>
      </w:r>
    </w:p>
    <w:p w14:paraId="2C3E47CC" w14:textId="77777777" w:rsidR="00802F7E" w:rsidRDefault="00802F7E" w:rsidP="00166439">
      <w:pPr>
        <w:pStyle w:val="ListParagraph"/>
        <w:numPr>
          <w:ilvl w:val="0"/>
          <w:numId w:val="4"/>
        </w:numPr>
        <w:spacing w:after="120" w:line="240" w:lineRule="auto"/>
        <w:ind w:left="288" w:hanging="288"/>
        <w:contextualSpacing w:val="0"/>
        <w:jc w:val="both"/>
        <w:rPr>
          <w:rFonts w:ascii="Times New Roman" w:hAnsi="Times New Roman" w:cs="Times New Roman"/>
          <w:sz w:val="24"/>
        </w:rPr>
      </w:pPr>
      <w:r w:rsidRPr="0002556E">
        <w:rPr>
          <w:rFonts w:ascii="Times New Roman" w:hAnsi="Times New Roman" w:cs="Times New Roman"/>
          <w:sz w:val="24"/>
        </w:rPr>
        <w:t xml:space="preserve">Tiene suficiente habilidad para entrenar (equipar) otros (Ef 4:11, 12). </w:t>
      </w:r>
      <w:r w:rsidR="00D204C4" w:rsidRPr="0002556E">
        <w:rPr>
          <w:rFonts w:ascii="Times New Roman" w:hAnsi="Times New Roman" w:cs="Times New Roman"/>
          <w:sz w:val="24"/>
        </w:rPr>
        <w:t>No hace</w:t>
      </w:r>
      <w:r w:rsidRPr="0002556E">
        <w:rPr>
          <w:rFonts w:ascii="Times New Roman" w:hAnsi="Times New Roman" w:cs="Times New Roman"/>
          <w:sz w:val="24"/>
        </w:rPr>
        <w:t xml:space="preserve"> el ministerio, </w:t>
      </w:r>
      <w:r w:rsidR="00D204C4" w:rsidRPr="0002556E">
        <w:rPr>
          <w:rFonts w:ascii="Times New Roman" w:hAnsi="Times New Roman" w:cs="Times New Roman"/>
          <w:sz w:val="24"/>
        </w:rPr>
        <w:t>sino que enseña</w:t>
      </w:r>
      <w:r w:rsidRPr="0002556E">
        <w:rPr>
          <w:rFonts w:ascii="Times New Roman" w:hAnsi="Times New Roman" w:cs="Times New Roman"/>
          <w:sz w:val="24"/>
        </w:rPr>
        <w:t xml:space="preserve"> a otros a hacerlo. Por encima de todo se centra en la formación de los líderes de la iglesia (anciano</w:t>
      </w:r>
      <w:r w:rsidR="00D204C4" w:rsidRPr="0002556E">
        <w:rPr>
          <w:rFonts w:ascii="Times New Roman" w:hAnsi="Times New Roman" w:cs="Times New Roman"/>
          <w:sz w:val="24"/>
        </w:rPr>
        <w:t>s, pastores, etc</w:t>
      </w:r>
      <w:r w:rsidR="005936E7">
        <w:rPr>
          <w:rFonts w:ascii="Times New Roman" w:hAnsi="Times New Roman" w:cs="Times New Roman"/>
          <w:sz w:val="24"/>
        </w:rPr>
        <w:t>.</w:t>
      </w:r>
      <w:r w:rsidR="00D204C4" w:rsidRPr="0002556E">
        <w:rPr>
          <w:rFonts w:ascii="Times New Roman" w:hAnsi="Times New Roman" w:cs="Times New Roman"/>
          <w:sz w:val="24"/>
        </w:rPr>
        <w:t>) (Fl</w:t>
      </w:r>
      <w:r w:rsidR="00166439">
        <w:rPr>
          <w:rFonts w:ascii="Times New Roman" w:hAnsi="Times New Roman" w:cs="Times New Roman"/>
          <w:sz w:val="24"/>
        </w:rPr>
        <w:t>p</w:t>
      </w:r>
      <w:r w:rsidR="00D204C4" w:rsidRPr="0002556E">
        <w:rPr>
          <w:rFonts w:ascii="Times New Roman" w:hAnsi="Times New Roman" w:cs="Times New Roman"/>
          <w:sz w:val="24"/>
        </w:rPr>
        <w:t xml:space="preserve"> 2:19-29, 1</w:t>
      </w:r>
      <w:r w:rsidR="00166439">
        <w:rPr>
          <w:rFonts w:ascii="Times New Roman" w:hAnsi="Times New Roman" w:cs="Times New Roman"/>
          <w:sz w:val="24"/>
        </w:rPr>
        <w:t xml:space="preserve"> </w:t>
      </w:r>
      <w:r w:rsidR="00D204C4" w:rsidRPr="0002556E">
        <w:rPr>
          <w:rFonts w:ascii="Times New Roman" w:hAnsi="Times New Roman" w:cs="Times New Roman"/>
          <w:sz w:val="24"/>
        </w:rPr>
        <w:t>Tm 3, Tit 1:</w:t>
      </w:r>
      <w:r w:rsidR="00430C2D">
        <w:rPr>
          <w:rFonts w:ascii="Times New Roman" w:hAnsi="Times New Roman" w:cs="Times New Roman"/>
          <w:sz w:val="24"/>
        </w:rPr>
        <w:t>5ss).</w:t>
      </w:r>
    </w:p>
    <w:p w14:paraId="6C552D81" w14:textId="77777777" w:rsidR="00802F7E" w:rsidRPr="009700AB" w:rsidRDefault="00802F7E" w:rsidP="00166439">
      <w:pPr>
        <w:pStyle w:val="ListParagraph"/>
        <w:numPr>
          <w:ilvl w:val="0"/>
          <w:numId w:val="4"/>
        </w:numPr>
        <w:spacing w:after="120" w:line="240" w:lineRule="auto"/>
        <w:ind w:left="288" w:hanging="288"/>
        <w:contextualSpacing w:val="0"/>
        <w:jc w:val="both"/>
        <w:rPr>
          <w:rFonts w:ascii="Times New Roman" w:hAnsi="Times New Roman" w:cs="Times New Roman"/>
          <w:sz w:val="24"/>
        </w:rPr>
      </w:pPr>
      <w:r w:rsidRPr="009700AB">
        <w:rPr>
          <w:rFonts w:ascii="Times New Roman" w:hAnsi="Times New Roman" w:cs="Times New Roman"/>
          <w:sz w:val="24"/>
        </w:rPr>
        <w:t>Es muy talentoso. N</w:t>
      </w:r>
      <w:r w:rsidR="00D204C4" w:rsidRPr="009700AB">
        <w:rPr>
          <w:rFonts w:ascii="Times New Roman" w:hAnsi="Times New Roman" w:cs="Times New Roman"/>
          <w:sz w:val="24"/>
        </w:rPr>
        <w:t>o sólo tiene uno</w:t>
      </w:r>
      <w:r w:rsidRPr="009700AB">
        <w:rPr>
          <w:rFonts w:ascii="Times New Roman" w:hAnsi="Times New Roman" w:cs="Times New Roman"/>
          <w:sz w:val="24"/>
        </w:rPr>
        <w:t xml:space="preserve"> o dos don</w:t>
      </w:r>
      <w:r w:rsidR="00C1635C" w:rsidRPr="009700AB">
        <w:rPr>
          <w:rFonts w:ascii="Times New Roman" w:hAnsi="Times New Roman" w:cs="Times New Roman"/>
          <w:sz w:val="24"/>
        </w:rPr>
        <w:t>es, sino</w:t>
      </w:r>
      <w:r w:rsidR="00D204C4" w:rsidRPr="009700AB">
        <w:rPr>
          <w:rFonts w:ascii="Times New Roman" w:hAnsi="Times New Roman" w:cs="Times New Roman"/>
          <w:sz w:val="24"/>
        </w:rPr>
        <w:t xml:space="preserve"> un</w:t>
      </w:r>
      <w:r w:rsidR="00F57873" w:rsidRPr="009700AB">
        <w:rPr>
          <w:rFonts w:ascii="Times New Roman" w:hAnsi="Times New Roman" w:cs="Times New Roman"/>
          <w:sz w:val="24"/>
        </w:rPr>
        <w:t xml:space="preserve"> buen </w:t>
      </w:r>
      <w:r w:rsidR="009700AB" w:rsidRPr="009700AB">
        <w:rPr>
          <w:rFonts w:ascii="Times New Roman" w:hAnsi="Times New Roman" w:cs="Times New Roman"/>
          <w:sz w:val="24"/>
        </w:rPr>
        <w:t>n</w:t>
      </w:r>
      <w:r w:rsidR="00AB1B45" w:rsidRPr="009700AB">
        <w:rPr>
          <w:rFonts w:ascii="Times New Roman" w:hAnsi="Times New Roman" w:cs="Times New Roman"/>
          <w:sz w:val="24"/>
        </w:rPr>
        <w:t xml:space="preserve">úmero. </w:t>
      </w:r>
      <w:r w:rsidR="00D204C4" w:rsidRPr="009700AB">
        <w:rPr>
          <w:rFonts w:ascii="Times New Roman" w:hAnsi="Times New Roman" w:cs="Times New Roman"/>
          <w:sz w:val="24"/>
        </w:rPr>
        <w:t>P</w:t>
      </w:r>
      <w:r w:rsidRPr="009700AB">
        <w:rPr>
          <w:rFonts w:ascii="Times New Roman" w:hAnsi="Times New Roman" w:cs="Times New Roman"/>
          <w:sz w:val="24"/>
        </w:rPr>
        <w:t>uede hacer muchas</w:t>
      </w:r>
      <w:r w:rsidR="00430C2D">
        <w:rPr>
          <w:rFonts w:ascii="Times New Roman" w:hAnsi="Times New Roman" w:cs="Times New Roman"/>
          <w:sz w:val="24"/>
        </w:rPr>
        <w:t xml:space="preserve"> cosas bien.</w:t>
      </w:r>
    </w:p>
    <w:p w14:paraId="1ABFAA3F" w14:textId="77777777" w:rsidR="00802F7E" w:rsidRPr="0002556E" w:rsidRDefault="00D204C4" w:rsidP="00166439">
      <w:pPr>
        <w:pStyle w:val="ListParagraph"/>
        <w:numPr>
          <w:ilvl w:val="0"/>
          <w:numId w:val="4"/>
        </w:numPr>
        <w:spacing w:after="120" w:line="240" w:lineRule="auto"/>
        <w:ind w:left="288" w:hanging="288"/>
        <w:contextualSpacing w:val="0"/>
        <w:jc w:val="both"/>
        <w:rPr>
          <w:rFonts w:ascii="Times New Roman" w:hAnsi="Times New Roman" w:cs="Times New Roman"/>
          <w:sz w:val="24"/>
        </w:rPr>
      </w:pPr>
      <w:r w:rsidRPr="0002556E">
        <w:rPr>
          <w:rFonts w:ascii="Times New Roman" w:hAnsi="Times New Roman" w:cs="Times New Roman"/>
          <w:sz w:val="24"/>
        </w:rPr>
        <w:t>E</w:t>
      </w:r>
      <w:r w:rsidR="00802F7E" w:rsidRPr="0002556E">
        <w:rPr>
          <w:rFonts w:ascii="Times New Roman" w:hAnsi="Times New Roman" w:cs="Times New Roman"/>
          <w:sz w:val="24"/>
        </w:rPr>
        <w:t xml:space="preserve">stá dedicado a la palabra y </w:t>
      </w:r>
      <w:r w:rsidRPr="0002556E">
        <w:rPr>
          <w:rFonts w:ascii="Times New Roman" w:hAnsi="Times New Roman" w:cs="Times New Roman"/>
          <w:sz w:val="24"/>
        </w:rPr>
        <w:t>a la oración (Hch 6:</w:t>
      </w:r>
      <w:r w:rsidR="00802F7E" w:rsidRPr="0002556E">
        <w:rPr>
          <w:rFonts w:ascii="Times New Roman" w:hAnsi="Times New Roman" w:cs="Times New Roman"/>
          <w:sz w:val="24"/>
        </w:rPr>
        <w:t>1-4). Esta es una característi</w:t>
      </w:r>
      <w:r w:rsidR="00F57873" w:rsidRPr="0002556E">
        <w:rPr>
          <w:rFonts w:ascii="Times New Roman" w:hAnsi="Times New Roman" w:cs="Times New Roman"/>
          <w:sz w:val="24"/>
        </w:rPr>
        <w:t>ca de dicha persona y también una</w:t>
      </w:r>
      <w:r w:rsidR="00802F7E" w:rsidRPr="0002556E">
        <w:rPr>
          <w:rFonts w:ascii="Times New Roman" w:hAnsi="Times New Roman" w:cs="Times New Roman"/>
          <w:sz w:val="24"/>
        </w:rPr>
        <w:t xml:space="preserve"> necesidad de llevar a c</w:t>
      </w:r>
      <w:r w:rsidR="00F57873" w:rsidRPr="0002556E">
        <w:rPr>
          <w:rFonts w:ascii="Times New Roman" w:hAnsi="Times New Roman" w:cs="Times New Roman"/>
          <w:sz w:val="24"/>
        </w:rPr>
        <w:t>abo su vocación. Porque sin eso</w:t>
      </w:r>
      <w:r w:rsidR="00802F7E" w:rsidRPr="0002556E">
        <w:rPr>
          <w:rFonts w:ascii="Times New Roman" w:hAnsi="Times New Roman" w:cs="Times New Roman"/>
          <w:sz w:val="24"/>
        </w:rPr>
        <w:t xml:space="preserve"> las demá</w:t>
      </w:r>
      <w:r w:rsidR="00F57873" w:rsidRPr="0002556E">
        <w:rPr>
          <w:rFonts w:ascii="Times New Roman" w:hAnsi="Times New Roman" w:cs="Times New Roman"/>
          <w:sz w:val="24"/>
        </w:rPr>
        <w:t>s características decaen</w:t>
      </w:r>
      <w:r w:rsidR="00430C2D">
        <w:rPr>
          <w:rFonts w:ascii="Times New Roman" w:hAnsi="Times New Roman" w:cs="Times New Roman"/>
          <w:sz w:val="24"/>
        </w:rPr>
        <w:t>.</w:t>
      </w:r>
    </w:p>
    <w:p w14:paraId="45F2FA71" w14:textId="77777777" w:rsidR="00802F7E" w:rsidRPr="0002556E" w:rsidRDefault="00F57873" w:rsidP="00166439">
      <w:pPr>
        <w:pStyle w:val="ListParagraph"/>
        <w:numPr>
          <w:ilvl w:val="0"/>
          <w:numId w:val="4"/>
        </w:numPr>
        <w:spacing w:after="120" w:line="240" w:lineRule="auto"/>
        <w:ind w:left="288" w:hanging="288"/>
        <w:contextualSpacing w:val="0"/>
        <w:jc w:val="both"/>
        <w:rPr>
          <w:rFonts w:ascii="Times New Roman" w:hAnsi="Times New Roman" w:cs="Times New Roman"/>
          <w:sz w:val="24"/>
        </w:rPr>
      </w:pPr>
      <w:r w:rsidRPr="0002556E">
        <w:rPr>
          <w:rFonts w:ascii="Times New Roman" w:hAnsi="Times New Roman" w:cs="Times New Roman"/>
          <w:sz w:val="24"/>
        </w:rPr>
        <w:t xml:space="preserve">Brilla </w:t>
      </w:r>
      <w:r w:rsidR="00802F7E" w:rsidRPr="0002556E">
        <w:rPr>
          <w:rFonts w:ascii="Times New Roman" w:hAnsi="Times New Roman" w:cs="Times New Roman"/>
          <w:sz w:val="24"/>
        </w:rPr>
        <w:t xml:space="preserve">en </w:t>
      </w:r>
      <w:r w:rsidRPr="0002556E">
        <w:rPr>
          <w:rFonts w:ascii="Times New Roman" w:hAnsi="Times New Roman" w:cs="Times New Roman"/>
          <w:sz w:val="24"/>
        </w:rPr>
        <w:t xml:space="preserve">la </w:t>
      </w:r>
      <w:r w:rsidR="00802F7E" w:rsidRPr="0002556E">
        <w:rPr>
          <w:rFonts w:ascii="Times New Roman" w:hAnsi="Times New Roman" w:cs="Times New Roman"/>
          <w:sz w:val="24"/>
        </w:rPr>
        <w:t>crisis. Cuando hay muchos pro</w:t>
      </w:r>
      <w:r w:rsidR="003E0CF9" w:rsidRPr="0002556E">
        <w:rPr>
          <w:rFonts w:ascii="Times New Roman" w:hAnsi="Times New Roman" w:cs="Times New Roman"/>
          <w:sz w:val="24"/>
        </w:rPr>
        <w:t>blemas, luchas y tensiones sabe cómo resolver la situación para</w:t>
      </w:r>
      <w:r w:rsidR="00802F7E" w:rsidRPr="0002556E">
        <w:rPr>
          <w:rFonts w:ascii="Times New Roman" w:hAnsi="Times New Roman" w:cs="Times New Roman"/>
          <w:sz w:val="24"/>
        </w:rPr>
        <w:t xml:space="preserve"> la gloria de Dios. (Véase, por ejemplo, las cartas de Pablo a las iglesias de </w:t>
      </w:r>
      <w:proofErr w:type="spellStart"/>
      <w:r w:rsidR="00430C2D">
        <w:rPr>
          <w:rFonts w:ascii="Times New Roman" w:hAnsi="Times New Roman" w:cs="Times New Roman"/>
          <w:sz w:val="24"/>
        </w:rPr>
        <w:t>Galacia</w:t>
      </w:r>
      <w:proofErr w:type="spellEnd"/>
      <w:r w:rsidR="00430C2D">
        <w:rPr>
          <w:rFonts w:ascii="Times New Roman" w:hAnsi="Times New Roman" w:cs="Times New Roman"/>
          <w:sz w:val="24"/>
        </w:rPr>
        <w:t>, Corinto y Tesalónica).</w:t>
      </w:r>
    </w:p>
    <w:p w14:paraId="157EACCD" w14:textId="77777777" w:rsidR="00802F7E" w:rsidRPr="0002556E" w:rsidRDefault="003E0CF9" w:rsidP="00166439">
      <w:pPr>
        <w:pStyle w:val="ListParagraph"/>
        <w:numPr>
          <w:ilvl w:val="0"/>
          <w:numId w:val="4"/>
        </w:numPr>
        <w:spacing w:after="120" w:line="240" w:lineRule="auto"/>
        <w:ind w:left="288" w:hanging="288"/>
        <w:contextualSpacing w:val="0"/>
        <w:jc w:val="both"/>
        <w:rPr>
          <w:rFonts w:ascii="Times New Roman" w:hAnsi="Times New Roman" w:cs="Times New Roman"/>
          <w:sz w:val="24"/>
        </w:rPr>
      </w:pPr>
      <w:r w:rsidRPr="0002556E">
        <w:rPr>
          <w:rFonts w:ascii="Times New Roman" w:hAnsi="Times New Roman" w:cs="Times New Roman"/>
          <w:sz w:val="24"/>
        </w:rPr>
        <w:t>Pastoreo</w:t>
      </w:r>
      <w:r w:rsidR="00802F7E" w:rsidRPr="0002556E">
        <w:rPr>
          <w:rFonts w:ascii="Times New Roman" w:hAnsi="Times New Roman" w:cs="Times New Roman"/>
          <w:sz w:val="24"/>
        </w:rPr>
        <w:t xml:space="preserve"> de pastores, como en las cartas de Pablo (1 y 2 Timoteo y Tito). Él tiene una gracia especial para asesorar (mentor</w:t>
      </w:r>
      <w:r w:rsidRPr="0002556E">
        <w:rPr>
          <w:rFonts w:ascii="Times New Roman" w:hAnsi="Times New Roman" w:cs="Times New Roman"/>
          <w:sz w:val="24"/>
        </w:rPr>
        <w:t>ear</w:t>
      </w:r>
      <w:r w:rsidR="00802F7E" w:rsidRPr="0002556E">
        <w:rPr>
          <w:rFonts w:ascii="Times New Roman" w:hAnsi="Times New Roman" w:cs="Times New Roman"/>
          <w:sz w:val="24"/>
        </w:rPr>
        <w:t xml:space="preserve">) </w:t>
      </w:r>
      <w:r w:rsidRPr="0002556E">
        <w:rPr>
          <w:rFonts w:ascii="Times New Roman" w:hAnsi="Times New Roman" w:cs="Times New Roman"/>
          <w:sz w:val="24"/>
        </w:rPr>
        <w:t xml:space="preserve">pastores y </w:t>
      </w:r>
      <w:r w:rsidR="00802F7E" w:rsidRPr="0002556E">
        <w:rPr>
          <w:rFonts w:ascii="Times New Roman" w:hAnsi="Times New Roman" w:cs="Times New Roman"/>
          <w:sz w:val="24"/>
        </w:rPr>
        <w:t>guiar</w:t>
      </w:r>
      <w:r w:rsidRPr="0002556E">
        <w:rPr>
          <w:rFonts w:ascii="Times New Roman" w:hAnsi="Times New Roman" w:cs="Times New Roman"/>
          <w:sz w:val="24"/>
        </w:rPr>
        <w:t xml:space="preserve">los </w:t>
      </w:r>
      <w:r w:rsidR="00802F7E" w:rsidRPr="0002556E">
        <w:rPr>
          <w:rFonts w:ascii="Times New Roman" w:hAnsi="Times New Roman" w:cs="Times New Roman"/>
          <w:sz w:val="24"/>
        </w:rPr>
        <w:t>de manera interdependie</w:t>
      </w:r>
      <w:r w:rsidR="00430C2D">
        <w:rPr>
          <w:rFonts w:ascii="Times New Roman" w:hAnsi="Times New Roman" w:cs="Times New Roman"/>
          <w:sz w:val="24"/>
        </w:rPr>
        <w:t>nte en sus vidas y ministerios.</w:t>
      </w:r>
    </w:p>
    <w:p w14:paraId="37B7EF98" w14:textId="77777777" w:rsidR="00802F7E" w:rsidRPr="0002556E" w:rsidRDefault="003E0CF9" w:rsidP="00166439">
      <w:pPr>
        <w:pStyle w:val="ListParagraph"/>
        <w:numPr>
          <w:ilvl w:val="0"/>
          <w:numId w:val="4"/>
        </w:numPr>
        <w:spacing w:after="120" w:line="240" w:lineRule="auto"/>
        <w:ind w:left="288" w:hanging="288"/>
        <w:contextualSpacing w:val="0"/>
        <w:jc w:val="both"/>
        <w:rPr>
          <w:rFonts w:ascii="Times New Roman" w:hAnsi="Times New Roman" w:cs="Times New Roman"/>
          <w:sz w:val="24"/>
        </w:rPr>
      </w:pPr>
      <w:r w:rsidRPr="0002556E">
        <w:rPr>
          <w:rFonts w:ascii="Times New Roman" w:hAnsi="Times New Roman" w:cs="Times New Roman"/>
          <w:sz w:val="24"/>
        </w:rPr>
        <w:t>E</w:t>
      </w:r>
      <w:r w:rsidR="00802F7E" w:rsidRPr="0002556E">
        <w:rPr>
          <w:rFonts w:ascii="Times New Roman" w:hAnsi="Times New Roman" w:cs="Times New Roman"/>
          <w:sz w:val="24"/>
        </w:rPr>
        <w:t xml:space="preserve">s un líder pionero. </w:t>
      </w:r>
      <w:r w:rsidRPr="0002556E">
        <w:rPr>
          <w:rFonts w:ascii="Times New Roman" w:hAnsi="Times New Roman" w:cs="Times New Roman"/>
          <w:sz w:val="24"/>
        </w:rPr>
        <w:t xml:space="preserve">Él </w:t>
      </w:r>
      <w:r w:rsidR="00802F7E" w:rsidRPr="0002556E">
        <w:rPr>
          <w:rFonts w:ascii="Times New Roman" w:hAnsi="Times New Roman" w:cs="Times New Roman"/>
          <w:sz w:val="24"/>
        </w:rPr>
        <w:t xml:space="preserve">abre un nuevo territorio, </w:t>
      </w:r>
      <w:r w:rsidRPr="0002556E">
        <w:rPr>
          <w:rFonts w:ascii="Times New Roman" w:hAnsi="Times New Roman" w:cs="Times New Roman"/>
          <w:sz w:val="24"/>
        </w:rPr>
        <w:t>sea abriendo</w:t>
      </w:r>
      <w:r w:rsidR="00802F7E" w:rsidRPr="0002556E">
        <w:rPr>
          <w:rFonts w:ascii="Times New Roman" w:hAnsi="Times New Roman" w:cs="Times New Roman"/>
          <w:sz w:val="24"/>
        </w:rPr>
        <w:t xml:space="preserve"> nuevas iglesias, escribiendo </w:t>
      </w:r>
      <w:r w:rsidRPr="0002556E">
        <w:rPr>
          <w:rFonts w:ascii="Times New Roman" w:hAnsi="Times New Roman" w:cs="Times New Roman"/>
          <w:sz w:val="24"/>
        </w:rPr>
        <w:t xml:space="preserve">nuevos </w:t>
      </w:r>
      <w:r w:rsidR="00802F7E" w:rsidRPr="0002556E">
        <w:rPr>
          <w:rFonts w:ascii="Times New Roman" w:hAnsi="Times New Roman" w:cs="Times New Roman"/>
          <w:sz w:val="24"/>
        </w:rPr>
        <w:t xml:space="preserve">libros </w:t>
      </w:r>
      <w:r w:rsidRPr="0002556E">
        <w:rPr>
          <w:rFonts w:ascii="Times New Roman" w:hAnsi="Times New Roman" w:cs="Times New Roman"/>
          <w:sz w:val="24"/>
        </w:rPr>
        <w:t>o comenzando</w:t>
      </w:r>
      <w:r w:rsidR="00802F7E" w:rsidRPr="0002556E">
        <w:rPr>
          <w:rFonts w:ascii="Times New Roman" w:hAnsi="Times New Roman" w:cs="Times New Roman"/>
          <w:sz w:val="24"/>
        </w:rPr>
        <w:t xml:space="preserve"> nuevos proyectos. T</w:t>
      </w:r>
      <w:r w:rsidRPr="0002556E">
        <w:rPr>
          <w:rFonts w:ascii="Times New Roman" w:hAnsi="Times New Roman" w:cs="Times New Roman"/>
          <w:sz w:val="24"/>
        </w:rPr>
        <w:t>iene</w:t>
      </w:r>
      <w:r w:rsidR="00802F7E" w:rsidRPr="0002556E">
        <w:rPr>
          <w:rFonts w:ascii="Times New Roman" w:hAnsi="Times New Roman" w:cs="Times New Roman"/>
          <w:sz w:val="24"/>
        </w:rPr>
        <w:t xml:space="preserve"> un poco de dificultad para simplemente ser parte del proyecto de </w:t>
      </w:r>
      <w:r w:rsidR="009700AB">
        <w:rPr>
          <w:rFonts w:ascii="Times New Roman" w:hAnsi="Times New Roman" w:cs="Times New Roman"/>
          <w:sz w:val="24"/>
        </w:rPr>
        <w:t>otra persona</w:t>
      </w:r>
      <w:r w:rsidR="00802F7E" w:rsidRPr="0002556E">
        <w:rPr>
          <w:rFonts w:ascii="Times New Roman" w:hAnsi="Times New Roman" w:cs="Times New Roman"/>
          <w:sz w:val="24"/>
        </w:rPr>
        <w:t xml:space="preserve"> o mantener la gestión </w:t>
      </w:r>
      <w:r w:rsidR="0002556E" w:rsidRPr="0002556E">
        <w:rPr>
          <w:rFonts w:ascii="Times New Roman" w:hAnsi="Times New Roman" w:cs="Times New Roman"/>
          <w:sz w:val="24"/>
        </w:rPr>
        <w:t>del día a día de un proyecto a largo plazo</w:t>
      </w:r>
      <w:r w:rsidR="00802F7E" w:rsidRPr="0002556E">
        <w:rPr>
          <w:rFonts w:ascii="Times New Roman" w:hAnsi="Times New Roman" w:cs="Times New Roman"/>
          <w:sz w:val="24"/>
        </w:rPr>
        <w:t xml:space="preserve">, incluso algo que él comenzó. </w:t>
      </w:r>
    </w:p>
    <w:p w14:paraId="266F59C3" w14:textId="77777777" w:rsidR="00802F7E" w:rsidRPr="0002556E" w:rsidRDefault="0002556E" w:rsidP="00166439">
      <w:pPr>
        <w:pStyle w:val="ListParagraph"/>
        <w:numPr>
          <w:ilvl w:val="0"/>
          <w:numId w:val="4"/>
        </w:numPr>
        <w:spacing w:after="120" w:line="240" w:lineRule="auto"/>
        <w:ind w:left="288" w:hanging="288"/>
        <w:contextualSpacing w:val="0"/>
        <w:jc w:val="both"/>
        <w:rPr>
          <w:rFonts w:ascii="Times New Roman" w:hAnsi="Times New Roman" w:cs="Times New Roman"/>
          <w:sz w:val="24"/>
        </w:rPr>
      </w:pPr>
      <w:r w:rsidRPr="0002556E">
        <w:rPr>
          <w:rFonts w:ascii="Times New Roman" w:hAnsi="Times New Roman" w:cs="Times New Roman"/>
          <w:sz w:val="24"/>
        </w:rPr>
        <w:t>Demuestra gracia sobrenatural,</w:t>
      </w:r>
      <w:r w:rsidR="00802F7E" w:rsidRPr="0002556E">
        <w:rPr>
          <w:rFonts w:ascii="Times New Roman" w:hAnsi="Times New Roman" w:cs="Times New Roman"/>
          <w:sz w:val="24"/>
        </w:rPr>
        <w:t xml:space="preserve"> por medio de señales, prodigios y milagros (2 Co 12:12) o por medio del disce</w:t>
      </w:r>
      <w:r w:rsidRPr="0002556E">
        <w:rPr>
          <w:rFonts w:ascii="Times New Roman" w:hAnsi="Times New Roman" w:cs="Times New Roman"/>
          <w:sz w:val="24"/>
        </w:rPr>
        <w:t xml:space="preserve">rnimiento, sabiduría, profecía </w:t>
      </w:r>
      <w:r w:rsidR="00430C2D">
        <w:rPr>
          <w:rFonts w:ascii="Times New Roman" w:hAnsi="Times New Roman" w:cs="Times New Roman"/>
          <w:sz w:val="24"/>
        </w:rPr>
        <w:t>u otros dones espirituales.</w:t>
      </w:r>
    </w:p>
    <w:p w14:paraId="18D34284" w14:textId="77777777" w:rsidR="00802F7E" w:rsidRPr="0002556E" w:rsidRDefault="00802F7E" w:rsidP="009700AB">
      <w:pPr>
        <w:pStyle w:val="ListParagraph"/>
        <w:numPr>
          <w:ilvl w:val="0"/>
          <w:numId w:val="4"/>
        </w:numPr>
        <w:spacing w:line="240" w:lineRule="auto"/>
        <w:ind w:left="284" w:hanging="284"/>
        <w:jc w:val="both"/>
        <w:rPr>
          <w:rFonts w:ascii="Times New Roman" w:hAnsi="Times New Roman" w:cs="Times New Roman"/>
          <w:sz w:val="24"/>
        </w:rPr>
      </w:pPr>
      <w:r w:rsidRPr="0002556E">
        <w:rPr>
          <w:rFonts w:ascii="Times New Roman" w:hAnsi="Times New Roman" w:cs="Times New Roman"/>
          <w:sz w:val="24"/>
        </w:rPr>
        <w:t xml:space="preserve">Gran perseverancia (2 Co 12:12). El </w:t>
      </w:r>
      <w:r w:rsidR="0002556E" w:rsidRPr="0002556E">
        <w:rPr>
          <w:rFonts w:ascii="Times New Roman" w:hAnsi="Times New Roman" w:cs="Times New Roman"/>
          <w:sz w:val="24"/>
        </w:rPr>
        <w:t>obrero</w:t>
      </w:r>
      <w:r w:rsidRPr="0002556E">
        <w:rPr>
          <w:rFonts w:ascii="Times New Roman" w:hAnsi="Times New Roman" w:cs="Times New Roman"/>
          <w:sz w:val="24"/>
        </w:rPr>
        <w:t xml:space="preserve"> apo</w:t>
      </w:r>
      <w:r w:rsidR="0002556E" w:rsidRPr="0002556E">
        <w:rPr>
          <w:rFonts w:ascii="Times New Roman" w:hAnsi="Times New Roman" w:cs="Times New Roman"/>
          <w:sz w:val="24"/>
        </w:rPr>
        <w:t>stólico maduro se entrega a</w:t>
      </w:r>
      <w:r w:rsidRPr="0002556E">
        <w:rPr>
          <w:rFonts w:ascii="Times New Roman" w:hAnsi="Times New Roman" w:cs="Times New Roman"/>
          <w:sz w:val="24"/>
        </w:rPr>
        <w:t xml:space="preserve"> las relaciones y</w:t>
      </w:r>
      <w:r w:rsidR="0002556E" w:rsidRPr="0002556E">
        <w:rPr>
          <w:rFonts w:ascii="Times New Roman" w:hAnsi="Times New Roman" w:cs="Times New Roman"/>
          <w:sz w:val="24"/>
        </w:rPr>
        <w:t xml:space="preserve"> a </w:t>
      </w:r>
      <w:r w:rsidRPr="0002556E">
        <w:rPr>
          <w:rFonts w:ascii="Times New Roman" w:hAnsi="Times New Roman" w:cs="Times New Roman"/>
          <w:sz w:val="24"/>
        </w:rPr>
        <w:t xml:space="preserve">un proyecto del reino en el largo plazo. Desarrolla </w:t>
      </w:r>
      <w:r w:rsidR="0002556E" w:rsidRPr="0002556E">
        <w:rPr>
          <w:rFonts w:ascii="Times New Roman" w:hAnsi="Times New Roman" w:cs="Times New Roman"/>
          <w:sz w:val="24"/>
        </w:rPr>
        <w:t>relaciones comprometidas y saludables</w:t>
      </w:r>
      <w:r w:rsidRPr="0002556E">
        <w:rPr>
          <w:rFonts w:ascii="Times New Roman" w:hAnsi="Times New Roman" w:cs="Times New Roman"/>
          <w:sz w:val="24"/>
        </w:rPr>
        <w:t xml:space="preserve"> a largo plazo y tiene una visión ministerial duradera. </w:t>
      </w:r>
    </w:p>
    <w:p w14:paraId="7BAB9006" w14:textId="77777777" w:rsidR="006803F0" w:rsidRPr="0002556E" w:rsidRDefault="00802F7E" w:rsidP="00346539">
      <w:pPr>
        <w:spacing w:line="240" w:lineRule="auto"/>
        <w:jc w:val="both"/>
        <w:rPr>
          <w:rFonts w:ascii="Times New Roman" w:hAnsi="Times New Roman" w:cs="Times New Roman"/>
          <w:sz w:val="24"/>
        </w:rPr>
      </w:pPr>
      <w:r w:rsidRPr="0002556E">
        <w:rPr>
          <w:rFonts w:ascii="Times New Roman" w:hAnsi="Times New Roman" w:cs="Times New Roman"/>
          <w:sz w:val="24"/>
        </w:rPr>
        <w:t>Algunas preocupaciones prácticas y las implicaciones de este artículo se abordan en otro documento titulado "</w:t>
      </w:r>
      <w:r w:rsidR="0002556E" w:rsidRPr="0002556E">
        <w:rPr>
          <w:rFonts w:ascii="Times New Roman" w:hAnsi="Times New Roman" w:cs="Times New Roman"/>
          <w:sz w:val="24"/>
        </w:rPr>
        <w:t>Obreros A</w:t>
      </w:r>
      <w:r w:rsidRPr="0002556E">
        <w:rPr>
          <w:rFonts w:ascii="Times New Roman" w:hAnsi="Times New Roman" w:cs="Times New Roman"/>
          <w:sz w:val="24"/>
        </w:rPr>
        <w:t>postólicos</w:t>
      </w:r>
      <w:r w:rsidR="0002556E" w:rsidRPr="0002556E">
        <w:rPr>
          <w:rFonts w:ascii="Times New Roman" w:hAnsi="Times New Roman" w:cs="Times New Roman"/>
          <w:sz w:val="24"/>
        </w:rPr>
        <w:t xml:space="preserve"> Hoy</w:t>
      </w:r>
      <w:r w:rsidRPr="0002556E">
        <w:rPr>
          <w:rFonts w:ascii="Times New Roman" w:hAnsi="Times New Roman" w:cs="Times New Roman"/>
          <w:sz w:val="24"/>
        </w:rPr>
        <w:t xml:space="preserve"> - </w:t>
      </w:r>
      <w:r w:rsidR="0002556E" w:rsidRPr="0002556E">
        <w:rPr>
          <w:rFonts w:ascii="Times New Roman" w:hAnsi="Times New Roman" w:cs="Times New Roman"/>
          <w:sz w:val="24"/>
        </w:rPr>
        <w:t>A</w:t>
      </w:r>
      <w:r w:rsidRPr="0002556E">
        <w:rPr>
          <w:rFonts w:ascii="Times New Roman" w:hAnsi="Times New Roman" w:cs="Times New Roman"/>
          <w:sz w:val="24"/>
        </w:rPr>
        <w:t xml:space="preserve">lgunas </w:t>
      </w:r>
      <w:r w:rsidR="0002556E" w:rsidRPr="0002556E">
        <w:rPr>
          <w:rFonts w:ascii="Times New Roman" w:hAnsi="Times New Roman" w:cs="Times New Roman"/>
          <w:sz w:val="24"/>
        </w:rPr>
        <w:t>P</w:t>
      </w:r>
      <w:r w:rsidRPr="0002556E">
        <w:rPr>
          <w:rFonts w:ascii="Times New Roman" w:hAnsi="Times New Roman" w:cs="Times New Roman"/>
          <w:sz w:val="24"/>
        </w:rPr>
        <w:t xml:space="preserve">reocupaciones e </w:t>
      </w:r>
      <w:r w:rsidR="0002556E" w:rsidRPr="0002556E">
        <w:rPr>
          <w:rFonts w:ascii="Times New Roman" w:hAnsi="Times New Roman" w:cs="Times New Roman"/>
          <w:sz w:val="24"/>
        </w:rPr>
        <w:t>I</w:t>
      </w:r>
      <w:r w:rsidRPr="0002556E">
        <w:rPr>
          <w:rFonts w:ascii="Times New Roman" w:hAnsi="Times New Roman" w:cs="Times New Roman"/>
          <w:sz w:val="24"/>
        </w:rPr>
        <w:t>mplicaciones."</w:t>
      </w:r>
      <w:bookmarkEnd w:id="0"/>
    </w:p>
    <w:sectPr w:rsidR="006803F0" w:rsidRPr="0002556E" w:rsidSect="00166439">
      <w:footerReference w:type="default" r:id="rId8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BE237B" w14:textId="77777777" w:rsidR="006C07C9" w:rsidRDefault="006C07C9" w:rsidP="0032314D">
      <w:pPr>
        <w:spacing w:after="0" w:line="240" w:lineRule="auto"/>
      </w:pPr>
      <w:r>
        <w:separator/>
      </w:r>
    </w:p>
  </w:endnote>
  <w:endnote w:type="continuationSeparator" w:id="0">
    <w:p w14:paraId="31858961" w14:textId="77777777" w:rsidR="006C07C9" w:rsidRDefault="006C07C9" w:rsidP="003231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BDD51A" w14:textId="77777777" w:rsidR="009700AB" w:rsidRPr="009700AB" w:rsidRDefault="009700AB">
    <w:pPr>
      <w:pStyle w:val="Footer"/>
      <w:rPr>
        <w:rFonts w:ascii="Times New Roman" w:hAnsi="Times New Roman" w:cs="Times New Roman"/>
        <w:i/>
        <w:sz w:val="20"/>
        <w:szCs w:val="20"/>
        <w:lang w:val="es-BO"/>
      </w:rPr>
    </w:pPr>
    <w:r w:rsidRPr="009700AB">
      <w:rPr>
        <w:rFonts w:ascii="Times New Roman" w:hAnsi="Times New Roman" w:cs="Times New Roman"/>
        <w:i/>
        <w:sz w:val="20"/>
        <w:szCs w:val="20"/>
        <w:lang w:val="es-BO"/>
      </w:rPr>
      <w:t xml:space="preserve">David Kornfield, Una visión de obreros apostólicos en la actualidad, </w:t>
    </w:r>
    <w:r w:rsidR="00166439">
      <w:rPr>
        <w:rFonts w:ascii="Times New Roman" w:hAnsi="Times New Roman" w:cs="Times New Roman"/>
        <w:i/>
        <w:sz w:val="20"/>
        <w:szCs w:val="20"/>
        <w:lang w:val="es-BO"/>
      </w:rPr>
      <w:t>10/1/18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FA2D67" w14:textId="77777777" w:rsidR="006C07C9" w:rsidRDefault="006C07C9" w:rsidP="0032314D">
      <w:pPr>
        <w:spacing w:after="0" w:line="240" w:lineRule="auto"/>
      </w:pPr>
      <w:r>
        <w:separator/>
      </w:r>
    </w:p>
  </w:footnote>
  <w:footnote w:type="continuationSeparator" w:id="0">
    <w:p w14:paraId="5D6EDD69" w14:textId="77777777" w:rsidR="006C07C9" w:rsidRDefault="006C07C9" w:rsidP="0032314D">
      <w:pPr>
        <w:spacing w:after="0" w:line="240" w:lineRule="auto"/>
      </w:pPr>
      <w:r>
        <w:continuationSeparator/>
      </w:r>
    </w:p>
  </w:footnote>
  <w:footnote w:id="1">
    <w:p w14:paraId="77520804" w14:textId="77777777" w:rsidR="0032314D" w:rsidRPr="00346539" w:rsidRDefault="0032314D">
      <w:pPr>
        <w:pStyle w:val="FootnoteText"/>
        <w:rPr>
          <w:rFonts w:ascii="Times New Roman" w:hAnsi="Times New Roman" w:cs="Times New Roman"/>
        </w:rPr>
      </w:pPr>
      <w:r w:rsidRPr="00346539">
        <w:rPr>
          <w:rStyle w:val="FootnoteReference"/>
          <w:rFonts w:ascii="Times New Roman" w:hAnsi="Times New Roman" w:cs="Times New Roman"/>
        </w:rPr>
        <w:footnoteRef/>
      </w:r>
      <w:r w:rsidRPr="00346539">
        <w:rPr>
          <w:rFonts w:ascii="Times New Roman" w:hAnsi="Times New Roman" w:cs="Times New Roman"/>
        </w:rPr>
        <w:t xml:space="preserve"> Hago la opción de usar el término “obrero apostólico” por dos razones: 1) diferenciar claramente a estas personas de los Doce; dejando claro que no tienen la misma autoridad o función de ellos; y 2) enfatizar que es una función y llamado, y no un </w:t>
      </w:r>
      <w:r w:rsidR="009700AB" w:rsidRPr="00346539">
        <w:rPr>
          <w:rFonts w:ascii="Times New Roman" w:hAnsi="Times New Roman" w:cs="Times New Roman"/>
        </w:rPr>
        <w:t>título</w:t>
      </w:r>
      <w:r w:rsidRPr="00346539">
        <w:rPr>
          <w:rFonts w:ascii="Times New Roman" w:hAnsi="Times New Roman" w:cs="Times New Roman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C47F48"/>
    <w:multiLevelType w:val="hybridMultilevel"/>
    <w:tmpl w:val="8D48A8B6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FC09DF"/>
    <w:multiLevelType w:val="hybridMultilevel"/>
    <w:tmpl w:val="EED6240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BB680C"/>
    <w:multiLevelType w:val="hybridMultilevel"/>
    <w:tmpl w:val="F4C00BD8"/>
    <w:lvl w:ilvl="0" w:tplc="6BD40A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566849"/>
    <w:multiLevelType w:val="hybridMultilevel"/>
    <w:tmpl w:val="5E3A5204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1637168">
    <w:abstractNumId w:val="1"/>
  </w:num>
  <w:num w:numId="2" w16cid:durableId="770441266">
    <w:abstractNumId w:val="0"/>
  </w:num>
  <w:num w:numId="3" w16cid:durableId="1026562273">
    <w:abstractNumId w:val="3"/>
  </w:num>
  <w:num w:numId="4" w16cid:durableId="16059231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4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2F7E"/>
    <w:rsid w:val="0002556E"/>
    <w:rsid w:val="000851C0"/>
    <w:rsid w:val="00111534"/>
    <w:rsid w:val="00166439"/>
    <w:rsid w:val="001D2B21"/>
    <w:rsid w:val="00242650"/>
    <w:rsid w:val="002F7FB4"/>
    <w:rsid w:val="0032314D"/>
    <w:rsid w:val="00346539"/>
    <w:rsid w:val="003E0CF9"/>
    <w:rsid w:val="00430C2D"/>
    <w:rsid w:val="004C6642"/>
    <w:rsid w:val="0050237A"/>
    <w:rsid w:val="005936E7"/>
    <w:rsid w:val="00656167"/>
    <w:rsid w:val="006803F0"/>
    <w:rsid w:val="006C07C9"/>
    <w:rsid w:val="006C122C"/>
    <w:rsid w:val="00734244"/>
    <w:rsid w:val="007545A0"/>
    <w:rsid w:val="007A4F44"/>
    <w:rsid w:val="00802F7E"/>
    <w:rsid w:val="00842411"/>
    <w:rsid w:val="008E3C0B"/>
    <w:rsid w:val="009700AB"/>
    <w:rsid w:val="009B19AA"/>
    <w:rsid w:val="00A00F5A"/>
    <w:rsid w:val="00A609D1"/>
    <w:rsid w:val="00AB1B45"/>
    <w:rsid w:val="00B138C1"/>
    <w:rsid w:val="00B65BBB"/>
    <w:rsid w:val="00BB7987"/>
    <w:rsid w:val="00BE54EE"/>
    <w:rsid w:val="00C1635C"/>
    <w:rsid w:val="00C40F5B"/>
    <w:rsid w:val="00CD6127"/>
    <w:rsid w:val="00D204C4"/>
    <w:rsid w:val="00E03C33"/>
    <w:rsid w:val="00EF1AC5"/>
    <w:rsid w:val="00F509EB"/>
    <w:rsid w:val="00F57873"/>
    <w:rsid w:val="00FB4BE8"/>
    <w:rsid w:val="00FE1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74D4D"/>
  <w15:docId w15:val="{68BD2FAB-CEE2-429F-AF97-392E3FF2A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03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4BE8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32314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2314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2314D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9700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00AB"/>
  </w:style>
  <w:style w:type="paragraph" w:styleId="Footer">
    <w:name w:val="footer"/>
    <w:basedOn w:val="Normal"/>
    <w:link w:val="FooterChar"/>
    <w:uiPriority w:val="99"/>
    <w:unhideWhenUsed/>
    <w:rsid w:val="009700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00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4B875D-E46E-4391-BD14-4B7A296857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3</Pages>
  <Words>1368</Words>
  <Characters>7800</Characters>
  <Application>Microsoft Office Word</Application>
  <DocSecurity>0</DocSecurity>
  <Lines>65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WarezMaster®</Company>
  <LinksUpToDate>false</LinksUpToDate>
  <CharactersWithSpaces>9150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/-/ GP /-/</dc:creator>
  <cp:keywords/>
  <dc:description/>
  <cp:lastModifiedBy>David Kornfield</cp:lastModifiedBy>
  <cp:revision>14</cp:revision>
  <dcterms:created xsi:type="dcterms:W3CDTF">2014-08-21T20:15:00Z</dcterms:created>
  <dcterms:modified xsi:type="dcterms:W3CDTF">2022-10-12T20:40:00Z</dcterms:modified>
</cp:coreProperties>
</file>