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7AEA6270" w14:textId="00F4C040" w:rsidR="007C29CF" w:rsidRPr="0048191A" w:rsidRDefault="00C41262" w:rsidP="0048191A">
      <w:pPr>
        <w:tabs>
          <w:tab w:val="left" w:pos="2160"/>
        </w:tabs>
        <w:spacing w:after="120"/>
        <w:jc w:val="center"/>
        <w:rPr>
          <w:rFonts w:ascii="Times New Roman Bold" w:eastAsia="Verdana" w:hAnsi="Times New Roman Bold" w:cs="Times New Roman"/>
          <w:b/>
          <w:spacing w:val="-8"/>
          <w:sz w:val="32"/>
          <w:szCs w:val="32"/>
        </w:rPr>
      </w:pPr>
      <w:bookmarkStart w:id="0" w:name="_1fob9te" w:colFirst="0" w:colLast="0"/>
      <w:bookmarkStart w:id="1" w:name="_Hlk102574149"/>
      <w:bookmarkStart w:id="2" w:name="_GoBack"/>
      <w:bookmarkEnd w:id="0"/>
      <w:bookmarkEnd w:id="2"/>
      <w:r w:rsidRPr="0048191A">
        <w:rPr>
          <w:rFonts w:ascii="Times New Roman Bold" w:eastAsia="Verdana" w:hAnsi="Times New Roman Bold" w:cs="Times New Roman"/>
          <w:b/>
          <w:spacing w:val="-8"/>
          <w:sz w:val="32"/>
          <w:szCs w:val="32"/>
        </w:rPr>
        <w:t>Visión, Misión, Valores, Estrategias D</w:t>
      </w:r>
      <w:r w:rsidR="0048191A" w:rsidRPr="0048191A">
        <w:rPr>
          <w:rFonts w:ascii="Times New Roman Bold" w:eastAsia="Verdana" w:hAnsi="Times New Roman Bold" w:cs="Times New Roman"/>
          <w:b/>
          <w:spacing w:val="-8"/>
          <w:sz w:val="32"/>
          <w:szCs w:val="32"/>
        </w:rPr>
        <w:t>écada de Hacer Discípulos (D</w:t>
      </w:r>
      <w:r w:rsidRPr="0048191A">
        <w:rPr>
          <w:rFonts w:ascii="Times New Roman Bold" w:eastAsia="Verdana" w:hAnsi="Times New Roman Bold" w:cs="Times New Roman"/>
          <w:b/>
          <w:spacing w:val="-8"/>
          <w:sz w:val="32"/>
          <w:szCs w:val="32"/>
        </w:rPr>
        <w:t>HD</w:t>
      </w:r>
      <w:r w:rsidR="0048191A" w:rsidRPr="0048191A">
        <w:rPr>
          <w:rFonts w:ascii="Times New Roman Bold" w:eastAsia="Verdana" w:hAnsi="Times New Roman Bold" w:cs="Times New Roman"/>
          <w:b/>
          <w:spacing w:val="-8"/>
          <w:sz w:val="32"/>
          <w:szCs w:val="32"/>
        </w:rPr>
        <w:t>)</w:t>
      </w:r>
    </w:p>
    <w:p w14:paraId="76D8EDCE" w14:textId="3D2CDD16" w:rsidR="00C41262" w:rsidRPr="00DD42F5" w:rsidRDefault="00C41262" w:rsidP="0048191A">
      <w:pPr>
        <w:tabs>
          <w:tab w:val="left" w:pos="2160"/>
        </w:tabs>
        <w:spacing w:after="80" w:line="272" w:lineRule="exact"/>
        <w:jc w:val="both"/>
        <w:rPr>
          <w:rStyle w:val="Ninguno"/>
          <w:rFonts w:ascii="Times New Roman" w:hAnsi="Times New Roman" w:cs="Times New Roman"/>
        </w:rPr>
      </w:pPr>
      <w:bookmarkStart w:id="3" w:name="_3znysh7" w:colFirst="0" w:colLast="0"/>
      <w:bookmarkStart w:id="4" w:name="_2et92p0" w:colFirst="0" w:colLast="0"/>
      <w:bookmarkStart w:id="5" w:name="_9729pv4c9zvn" w:colFirst="0" w:colLast="0"/>
      <w:bookmarkEnd w:id="3"/>
      <w:bookmarkEnd w:id="4"/>
      <w:bookmarkEnd w:id="5"/>
      <w:r w:rsidRPr="00DD42F5">
        <w:rPr>
          <w:rFonts w:ascii="Times New Roman" w:eastAsia="Verdana" w:hAnsi="Times New Roman" w:cs="Times New Roman"/>
          <w:b/>
          <w:bCs/>
          <w:spacing w:val="-4"/>
        </w:rPr>
        <w:t>Breve reseña</w:t>
      </w:r>
      <w:r w:rsidRPr="00DD42F5">
        <w:rPr>
          <w:rFonts w:ascii="Times New Roman" w:eastAsia="Verdana" w:hAnsi="Times New Roman" w:cs="Times New Roman"/>
          <w:spacing w:val="-4"/>
        </w:rPr>
        <w:t>: la Alianza Evangélica Mundial (</w:t>
      </w:r>
      <w:r w:rsidR="0048191A" w:rsidRPr="00DD42F5">
        <w:rPr>
          <w:rFonts w:ascii="Times New Roman" w:eastAsia="Verdana" w:hAnsi="Times New Roman" w:cs="Times New Roman"/>
          <w:spacing w:val="-4"/>
        </w:rPr>
        <w:t xml:space="preserve">AEM o </w:t>
      </w:r>
      <w:r w:rsidRPr="00DD42F5">
        <w:rPr>
          <w:rFonts w:ascii="Times New Roman" w:eastAsia="Verdana" w:hAnsi="Times New Roman" w:cs="Times New Roman"/>
          <w:spacing w:val="-4"/>
        </w:rPr>
        <w:t>WEA) lanzó la Década de Hacer Discípulos (DHD): 2020-2030. La Alian</w:t>
      </w:r>
      <w:r w:rsidR="00956644" w:rsidRPr="00DD42F5">
        <w:rPr>
          <w:rFonts w:ascii="Times New Roman" w:eastAsia="Verdana" w:hAnsi="Times New Roman" w:cs="Times New Roman"/>
          <w:spacing w:val="-4"/>
        </w:rPr>
        <w:t xml:space="preserve">za Evangélica Latina (AEL) </w:t>
      </w:r>
      <w:r w:rsidR="0048191A" w:rsidRPr="00DD42F5">
        <w:rPr>
          <w:rFonts w:ascii="Times New Roman" w:eastAsia="Verdana" w:hAnsi="Times New Roman" w:cs="Times New Roman"/>
          <w:spacing w:val="-4"/>
        </w:rPr>
        <w:t xml:space="preserve">formó una comisión de discipulado (sinónimo con la DHD) que está incentivando </w:t>
      </w:r>
      <w:r w:rsidR="00956644" w:rsidRPr="00DD42F5">
        <w:rPr>
          <w:rFonts w:ascii="Times New Roman" w:eastAsia="Verdana" w:hAnsi="Times New Roman" w:cs="Times New Roman"/>
          <w:spacing w:val="-4"/>
        </w:rPr>
        <w:t xml:space="preserve">a </w:t>
      </w:r>
      <w:r w:rsidR="0048191A" w:rsidRPr="00DD42F5">
        <w:rPr>
          <w:rFonts w:ascii="Times New Roman" w:eastAsia="Verdana" w:hAnsi="Times New Roman" w:cs="Times New Roman"/>
          <w:spacing w:val="-4"/>
        </w:rPr>
        <w:t xml:space="preserve">cada Alianza Evangélica a hacer el mismo. Tanto a nivel continental como a nivel de cada país, la DHD construye </w:t>
      </w:r>
      <w:r w:rsidRPr="00DD42F5">
        <w:rPr>
          <w:rStyle w:val="Ninguno"/>
          <w:rFonts w:ascii="Times New Roman" w:hAnsi="Times New Roman" w:cs="Times New Roman"/>
        </w:rPr>
        <w:t>una plataforma y red de cooperación que todos puedan adoptar</w:t>
      </w:r>
      <w:r w:rsidR="0048191A" w:rsidRPr="00DD42F5">
        <w:rPr>
          <w:rStyle w:val="Ninguno"/>
          <w:rFonts w:ascii="Times New Roman" w:hAnsi="Times New Roman" w:cs="Times New Roman"/>
        </w:rPr>
        <w:t xml:space="preserve"> y adaptar</w:t>
      </w:r>
      <w:r w:rsidRPr="00DD42F5">
        <w:rPr>
          <w:rStyle w:val="Ninguno"/>
          <w:rFonts w:ascii="Times New Roman" w:hAnsi="Times New Roman" w:cs="Times New Roman"/>
        </w:rPr>
        <w:t>.</w:t>
      </w:r>
    </w:p>
    <w:p w14:paraId="7B27EB4C" w14:textId="77777777" w:rsidR="00C41262" w:rsidRPr="00DD42F5" w:rsidRDefault="00C41262" w:rsidP="0048191A">
      <w:pPr>
        <w:spacing w:after="80" w:line="272" w:lineRule="exact"/>
        <w:jc w:val="both"/>
        <w:rPr>
          <w:rFonts w:ascii="Times New Roman" w:eastAsia="Times New Roman" w:hAnsi="Times New Roman" w:cs="Times New Roman"/>
        </w:rPr>
      </w:pPr>
      <w:r w:rsidRPr="00DD42F5">
        <w:rPr>
          <w:rFonts w:ascii="Times New Roman" w:eastAsia="Times New Roman" w:hAnsi="Times New Roman" w:cs="Times New Roman"/>
          <w:b/>
          <w:bCs/>
        </w:rPr>
        <w:t>Visión</w:t>
      </w:r>
      <w:r w:rsidRPr="00DD42F5">
        <w:rPr>
          <w:rFonts w:ascii="Times New Roman" w:eastAsia="Times New Roman" w:hAnsi="Times New Roman" w:cs="Times New Roman"/>
        </w:rPr>
        <w:t xml:space="preserve">: </w:t>
      </w:r>
      <w:r w:rsidRPr="00DD42F5">
        <w:rPr>
          <w:rFonts w:ascii="Times New Roman" w:hAnsi="Times New Roman" w:cs="Times New Roman"/>
        </w:rPr>
        <w:t>Toda la iglesia discipulando a toda la nación.</w:t>
      </w:r>
    </w:p>
    <w:p w14:paraId="457ABF5D" w14:textId="77777777" w:rsidR="00C41262" w:rsidRPr="00DD42F5" w:rsidRDefault="00C41262" w:rsidP="0048191A">
      <w:pPr>
        <w:spacing w:after="80" w:line="272" w:lineRule="exact"/>
        <w:jc w:val="both"/>
        <w:rPr>
          <w:rFonts w:ascii="Times New Roman" w:eastAsia="Times New Roman" w:hAnsi="Times New Roman" w:cs="Times New Roman"/>
        </w:rPr>
      </w:pPr>
      <w:r w:rsidRPr="00DD42F5">
        <w:rPr>
          <w:rFonts w:ascii="Times New Roman" w:eastAsia="Times New Roman" w:hAnsi="Times New Roman" w:cs="Times New Roman"/>
          <w:b/>
          <w:bCs/>
        </w:rPr>
        <w:t>Misión</w:t>
      </w:r>
      <w:r w:rsidRPr="00DD42F5">
        <w:rPr>
          <w:rFonts w:ascii="Times New Roman" w:eastAsia="Times New Roman" w:hAnsi="Times New Roman" w:cs="Times New Roman"/>
        </w:rPr>
        <w:t>: motivar, equipar, facilitar y catalizar múltiples movimientos y proyectos misionales fortaleciendo a pastores e iglesias para crecer en ser saludables y discipuladoras.</w:t>
      </w:r>
    </w:p>
    <w:p w14:paraId="110C3D43" w14:textId="77777777" w:rsidR="00C41262" w:rsidRPr="00DD42F5" w:rsidRDefault="00C41262" w:rsidP="0048191A">
      <w:pPr>
        <w:spacing w:after="80" w:line="272" w:lineRule="exact"/>
        <w:jc w:val="both"/>
        <w:rPr>
          <w:rFonts w:ascii="Times New Roman" w:eastAsia="Times New Roman" w:hAnsi="Times New Roman" w:cs="Times New Roman"/>
        </w:rPr>
      </w:pPr>
      <w:r w:rsidRPr="00DD42F5">
        <w:rPr>
          <w:rFonts w:ascii="Times New Roman" w:eastAsia="Times New Roman" w:hAnsi="Times New Roman" w:cs="Times New Roman"/>
          <w:b/>
          <w:bCs/>
        </w:rPr>
        <w:t>Lema o slogan</w:t>
      </w:r>
      <w:r w:rsidRPr="00DD42F5">
        <w:rPr>
          <w:rFonts w:ascii="Times New Roman" w:eastAsia="Times New Roman" w:hAnsi="Times New Roman" w:cs="Times New Roman"/>
        </w:rPr>
        <w:t>: Pastores e iglesias saludables y discipuladoras</w:t>
      </w:r>
    </w:p>
    <w:p w14:paraId="1D96EB17" w14:textId="77777777" w:rsidR="00C41262" w:rsidRPr="00DD42F5" w:rsidRDefault="00C41262" w:rsidP="0048191A">
      <w:pPr>
        <w:spacing w:line="272" w:lineRule="exact"/>
        <w:jc w:val="both"/>
        <w:rPr>
          <w:rFonts w:ascii="Times New Roman" w:hAnsi="Times New Roman" w:cs="Times New Roman"/>
        </w:rPr>
      </w:pPr>
      <w:r w:rsidRPr="00DD42F5">
        <w:rPr>
          <w:rFonts w:ascii="Times New Roman" w:hAnsi="Times New Roman" w:cs="Times New Roman"/>
          <w:b/>
        </w:rPr>
        <w:t>Valores fundamentales</w:t>
      </w:r>
      <w:r w:rsidRPr="00DD42F5">
        <w:rPr>
          <w:rFonts w:ascii="Times New Roman" w:hAnsi="Times New Roman" w:cs="Times New Roman"/>
        </w:rPr>
        <w:t>. Pueden ser expresados en cinco círculos concéntricos.</w:t>
      </w:r>
    </w:p>
    <w:p w14:paraId="39ECC94A" w14:textId="77777777" w:rsidR="00C41262" w:rsidRPr="00DD42F5" w:rsidRDefault="00C41262" w:rsidP="0048191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2" w:lineRule="exact"/>
        <w:ind w:left="720"/>
        <w:jc w:val="both"/>
        <w:rPr>
          <w:rFonts w:ascii="Times New Roman" w:hAnsi="Times New Roman" w:cs="Times New Roman"/>
        </w:rPr>
      </w:pPr>
      <w:r w:rsidRPr="00DD42F5">
        <w:rPr>
          <w:rFonts w:ascii="Times New Roman" w:hAnsi="Times New Roman" w:cs="Times New Roman"/>
        </w:rPr>
        <w:t>Centrado en Cristo</w:t>
      </w:r>
    </w:p>
    <w:p w14:paraId="4BF2FD5D" w14:textId="77777777" w:rsidR="00C41262" w:rsidRPr="00DD42F5" w:rsidRDefault="00C41262" w:rsidP="0048191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2" w:lineRule="exact"/>
        <w:ind w:left="720"/>
        <w:jc w:val="both"/>
        <w:rPr>
          <w:rFonts w:ascii="Times New Roman" w:hAnsi="Times New Roman" w:cs="Times New Roman"/>
        </w:rPr>
      </w:pPr>
      <w:r w:rsidRPr="00DD42F5">
        <w:rPr>
          <w:rFonts w:ascii="Times New Roman" w:hAnsi="Times New Roman" w:cs="Times New Roman"/>
        </w:rPr>
        <w:t>Ser un discípulo auténtico</w:t>
      </w:r>
    </w:p>
    <w:p w14:paraId="43EEBEB0" w14:textId="77777777" w:rsidR="00C41262" w:rsidRPr="00DD42F5" w:rsidRDefault="00C41262" w:rsidP="0048191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2" w:lineRule="exact"/>
        <w:ind w:left="720"/>
        <w:jc w:val="both"/>
        <w:rPr>
          <w:rFonts w:ascii="Times New Roman" w:hAnsi="Times New Roman" w:cs="Times New Roman"/>
        </w:rPr>
      </w:pPr>
      <w:r w:rsidRPr="00DD42F5">
        <w:rPr>
          <w:rFonts w:ascii="Times New Roman" w:hAnsi="Times New Roman" w:cs="Times New Roman"/>
        </w:rPr>
        <w:t>Ser un discipulador semejante a Cristo</w:t>
      </w:r>
    </w:p>
    <w:p w14:paraId="391640FA" w14:textId="77777777" w:rsidR="00C41262" w:rsidRPr="00DD42F5" w:rsidRDefault="00C41262" w:rsidP="0048191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2" w:lineRule="exact"/>
        <w:ind w:left="720"/>
        <w:jc w:val="both"/>
        <w:rPr>
          <w:rFonts w:ascii="Times New Roman" w:hAnsi="Times New Roman" w:cs="Times New Roman"/>
        </w:rPr>
      </w:pPr>
      <w:r w:rsidRPr="00DD42F5">
        <w:rPr>
          <w:rFonts w:ascii="Times New Roman" w:hAnsi="Times New Roman" w:cs="Times New Roman"/>
        </w:rPr>
        <w:t>Iglesias saludables y discipuladoras</w:t>
      </w:r>
    </w:p>
    <w:p w14:paraId="25C784E6" w14:textId="77777777" w:rsidR="00C41262" w:rsidRPr="00DD42F5" w:rsidRDefault="00C41262" w:rsidP="0048191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2" w:lineRule="exact"/>
        <w:ind w:left="720"/>
        <w:jc w:val="both"/>
        <w:rPr>
          <w:rFonts w:ascii="Times New Roman" w:hAnsi="Times New Roman" w:cs="Times New Roman"/>
        </w:rPr>
      </w:pPr>
      <w:r w:rsidRPr="00DD42F5">
        <w:rPr>
          <w:rFonts w:ascii="Times New Roman" w:hAnsi="Times New Roman" w:cs="Times New Roman"/>
        </w:rPr>
        <w:t>El reino de Dios – discipulado transformacional</w:t>
      </w:r>
    </w:p>
    <w:p w14:paraId="118E830C" w14:textId="77777777" w:rsidR="00C41262" w:rsidRPr="00DD42F5" w:rsidRDefault="00C41262" w:rsidP="0048191A">
      <w:pPr>
        <w:tabs>
          <w:tab w:val="left" w:pos="2160"/>
        </w:tabs>
        <w:spacing w:before="120" w:line="272" w:lineRule="exact"/>
        <w:jc w:val="both"/>
        <w:rPr>
          <w:rFonts w:ascii="Times New Roman" w:eastAsia="Verdana" w:hAnsi="Times New Roman" w:cs="Times New Roman"/>
          <w:b/>
          <w:bCs/>
        </w:rPr>
      </w:pPr>
      <w:r w:rsidRPr="00DD42F5">
        <w:rPr>
          <w:rFonts w:ascii="Times New Roman" w:eastAsia="Verdana" w:hAnsi="Times New Roman" w:cs="Times New Roman"/>
          <w:b/>
          <w:bCs/>
        </w:rPr>
        <w:t>Estrategias</w:t>
      </w:r>
    </w:p>
    <w:p w14:paraId="234610B1" w14:textId="77777777" w:rsidR="00C41262" w:rsidRPr="00DD42F5" w:rsidRDefault="00C41262" w:rsidP="0048191A">
      <w:pPr>
        <w:pStyle w:val="Prrafodelista"/>
        <w:numPr>
          <w:ilvl w:val="0"/>
          <w:numId w:val="13"/>
        </w:numPr>
        <w:tabs>
          <w:tab w:val="left" w:pos="2160"/>
        </w:tabs>
        <w:spacing w:line="272" w:lineRule="exact"/>
        <w:ind w:left="360"/>
        <w:jc w:val="both"/>
        <w:rPr>
          <w:rFonts w:ascii="Times New Roman" w:eastAsia="Verdana" w:hAnsi="Times New Roman" w:cs="Times New Roman"/>
        </w:rPr>
      </w:pPr>
      <w:r w:rsidRPr="00DD42F5">
        <w:rPr>
          <w:rFonts w:ascii="Times New Roman" w:hAnsi="Times New Roman" w:cs="Times New Roman"/>
          <w:i/>
          <w:iCs/>
        </w:rPr>
        <w:t>Un grupo catalizador</w:t>
      </w:r>
      <w:r w:rsidRPr="00DD42F5">
        <w:rPr>
          <w:rFonts w:ascii="Times New Roman" w:hAnsi="Times New Roman" w:cs="Times New Roman"/>
        </w:rPr>
        <w:t xml:space="preserve"> que abre conversaciones, relacionamientos y un encuentro o consulta nacional introductoria. Esto incluye especialmente a los líderes de denominaciones, asociaciones de pastores y ministerios junto con especialistas en hacer discípulos.</w:t>
      </w:r>
    </w:p>
    <w:p w14:paraId="51FB2C05" w14:textId="70CDE21B" w:rsidR="00C41262" w:rsidRPr="00DD42F5" w:rsidRDefault="00C41262" w:rsidP="0048191A">
      <w:pPr>
        <w:pStyle w:val="Prrafodelista"/>
        <w:numPr>
          <w:ilvl w:val="0"/>
          <w:numId w:val="13"/>
        </w:numPr>
        <w:tabs>
          <w:tab w:val="left" w:pos="2160"/>
        </w:tabs>
        <w:spacing w:line="272" w:lineRule="exact"/>
        <w:ind w:left="360"/>
        <w:jc w:val="both"/>
        <w:rPr>
          <w:rFonts w:ascii="Times New Roman" w:eastAsia="Verdana" w:hAnsi="Times New Roman" w:cs="Times New Roman"/>
        </w:rPr>
      </w:pPr>
      <w:r w:rsidRPr="00DD42F5">
        <w:rPr>
          <w:rFonts w:ascii="Times New Roman" w:hAnsi="Times New Roman" w:cs="Times New Roman"/>
          <w:i/>
          <w:iCs/>
        </w:rPr>
        <w:t>Una consulta introductoria</w:t>
      </w:r>
      <w:r w:rsidRPr="00DD42F5">
        <w:rPr>
          <w:rFonts w:ascii="Times New Roman" w:hAnsi="Times New Roman" w:cs="Times New Roman"/>
        </w:rPr>
        <w:t xml:space="preserve"> puede aclarar</w:t>
      </w:r>
      <w:r w:rsidR="00956644" w:rsidRPr="00DD42F5">
        <w:rPr>
          <w:rFonts w:ascii="Times New Roman" w:hAnsi="Times New Roman" w:cs="Times New Roman"/>
        </w:rPr>
        <w:t xml:space="preserve"> a</w:t>
      </w:r>
      <w:r w:rsidRPr="00DD42F5">
        <w:rPr>
          <w:rFonts w:ascii="Times New Roman" w:hAnsi="Times New Roman" w:cs="Times New Roman"/>
        </w:rPr>
        <w:t xml:space="preserve"> los so</w:t>
      </w:r>
      <w:r w:rsidR="00956644" w:rsidRPr="00DD42F5">
        <w:rPr>
          <w:rFonts w:ascii="Times New Roman" w:hAnsi="Times New Roman" w:cs="Times New Roman"/>
        </w:rPr>
        <w:t>cios que quieren comprometerse con</w:t>
      </w:r>
      <w:r w:rsidRPr="00DD42F5">
        <w:rPr>
          <w:rFonts w:ascii="Times New Roman" w:hAnsi="Times New Roman" w:cs="Times New Roman"/>
        </w:rPr>
        <w:t xml:space="preserve"> la DHD y el inicio de un equipo de la DHD.</w:t>
      </w:r>
    </w:p>
    <w:p w14:paraId="2BD48DDD" w14:textId="4C57B404" w:rsidR="00C41262" w:rsidRPr="00DD42F5" w:rsidRDefault="00C41262" w:rsidP="0048191A">
      <w:pPr>
        <w:pStyle w:val="Prrafodelista"/>
        <w:numPr>
          <w:ilvl w:val="0"/>
          <w:numId w:val="13"/>
        </w:numPr>
        <w:tabs>
          <w:tab w:val="left" w:pos="2160"/>
        </w:tabs>
        <w:spacing w:line="272" w:lineRule="exact"/>
        <w:ind w:left="360"/>
        <w:jc w:val="both"/>
        <w:rPr>
          <w:rFonts w:ascii="Times New Roman" w:eastAsia="Verdana" w:hAnsi="Times New Roman" w:cs="Times New Roman"/>
        </w:rPr>
      </w:pPr>
      <w:r w:rsidRPr="00DD42F5">
        <w:rPr>
          <w:rFonts w:ascii="Times New Roman" w:hAnsi="Times New Roman" w:cs="Times New Roman"/>
        </w:rPr>
        <w:t xml:space="preserve">El </w:t>
      </w:r>
      <w:r w:rsidRPr="00DD42F5">
        <w:rPr>
          <w:rFonts w:ascii="Times New Roman" w:hAnsi="Times New Roman" w:cs="Times New Roman"/>
          <w:i/>
          <w:iCs/>
        </w:rPr>
        <w:t>equipo</w:t>
      </w:r>
      <w:r w:rsidRPr="00DD42F5">
        <w:rPr>
          <w:rFonts w:ascii="Times New Roman" w:hAnsi="Times New Roman" w:cs="Times New Roman"/>
        </w:rPr>
        <w:t xml:space="preserve"> DHD experimenta el discipulado y crea un proyecto de la DHD para su país o círculo de influencia. Los miembros del equipo levantan sus proprios equipos, experiencia de discipulado y proyecto DHD para sus denominaciones y esferas de influencia. El equipo atrae </w:t>
      </w:r>
      <w:r w:rsidR="00956644" w:rsidRPr="00DD42F5">
        <w:rPr>
          <w:rFonts w:ascii="Times New Roman" w:hAnsi="Times New Roman" w:cs="Times New Roman"/>
        </w:rPr>
        <w:t>nuevos miembros y los asesora para</w:t>
      </w:r>
      <w:r w:rsidRPr="00DD42F5">
        <w:rPr>
          <w:rFonts w:ascii="Times New Roman" w:hAnsi="Times New Roman" w:cs="Times New Roman"/>
        </w:rPr>
        <w:t xml:space="preserve"> avanzar en la visión, valores y estrategias de la DHD.</w:t>
      </w:r>
    </w:p>
    <w:p w14:paraId="14532D28" w14:textId="52A80663" w:rsidR="00C41262" w:rsidRPr="00DD42F5" w:rsidRDefault="00C41262" w:rsidP="0048191A">
      <w:pPr>
        <w:pStyle w:val="Prrafodelista"/>
        <w:numPr>
          <w:ilvl w:val="0"/>
          <w:numId w:val="13"/>
        </w:numPr>
        <w:tabs>
          <w:tab w:val="left" w:pos="2160"/>
        </w:tabs>
        <w:spacing w:line="272" w:lineRule="exact"/>
        <w:ind w:left="360"/>
        <w:jc w:val="both"/>
        <w:rPr>
          <w:rFonts w:ascii="Times New Roman" w:eastAsia="Verdana" w:hAnsi="Times New Roman" w:cs="Times New Roman"/>
        </w:rPr>
      </w:pPr>
      <w:r w:rsidRPr="00DD42F5">
        <w:rPr>
          <w:rFonts w:ascii="Times New Roman" w:eastAsia="Verdana" w:hAnsi="Times New Roman" w:cs="Times New Roman"/>
        </w:rPr>
        <w:t xml:space="preserve">Una </w:t>
      </w:r>
      <w:r w:rsidRPr="00DD42F5">
        <w:rPr>
          <w:rFonts w:ascii="Times New Roman" w:eastAsia="Verdana" w:hAnsi="Times New Roman" w:cs="Times New Roman"/>
          <w:i/>
          <w:iCs/>
        </w:rPr>
        <w:t>red</w:t>
      </w:r>
      <w:r w:rsidRPr="00DD42F5">
        <w:rPr>
          <w:rFonts w:ascii="Times New Roman" w:eastAsia="Verdana" w:hAnsi="Times New Roman" w:cs="Times New Roman"/>
        </w:rPr>
        <w:t xml:space="preserve"> de líderes, equipos y ministerios comprometidos con la DHD se reúne dos veces por año para consultas sinérgicas que profundizan y multiplican la cultura de discipulado.</w:t>
      </w:r>
    </w:p>
    <w:p w14:paraId="48330A8A" w14:textId="03A49399" w:rsidR="00C41262" w:rsidRPr="00DD42F5" w:rsidRDefault="00C41262" w:rsidP="0048191A">
      <w:pPr>
        <w:tabs>
          <w:tab w:val="left" w:pos="2160"/>
        </w:tabs>
        <w:spacing w:before="120" w:line="272" w:lineRule="exact"/>
        <w:jc w:val="both"/>
        <w:rPr>
          <w:rFonts w:ascii="Times New Roman" w:eastAsia="Verdana" w:hAnsi="Times New Roman" w:cs="Times New Roman"/>
        </w:rPr>
      </w:pPr>
      <w:r w:rsidRPr="00DD42F5">
        <w:rPr>
          <w:rFonts w:ascii="Times New Roman" w:eastAsia="Verdana" w:hAnsi="Times New Roman" w:cs="Times New Roman"/>
          <w:b/>
          <w:bCs/>
        </w:rPr>
        <w:t xml:space="preserve">Criterios para palabras claves </w:t>
      </w:r>
      <w:r w:rsidRPr="00DD42F5">
        <w:rPr>
          <w:rFonts w:ascii="Times New Roman" w:eastAsia="Verdana" w:hAnsi="Times New Roman" w:cs="Times New Roman"/>
        </w:rPr>
        <w:t>– a partir de los valores.</w:t>
      </w:r>
    </w:p>
    <w:p w14:paraId="4691139A" w14:textId="615B3731" w:rsidR="00C41262" w:rsidRPr="00DD42F5" w:rsidRDefault="00C41262" w:rsidP="0048191A">
      <w:pPr>
        <w:pStyle w:val="Prrafodelista"/>
        <w:numPr>
          <w:ilvl w:val="0"/>
          <w:numId w:val="14"/>
        </w:numPr>
        <w:tabs>
          <w:tab w:val="left" w:pos="2160"/>
        </w:tabs>
        <w:spacing w:line="272" w:lineRule="exact"/>
        <w:ind w:left="360"/>
        <w:jc w:val="both"/>
        <w:rPr>
          <w:rFonts w:ascii="Times New Roman" w:hAnsi="Times New Roman" w:cs="Times New Roman"/>
        </w:rPr>
      </w:pPr>
      <w:r w:rsidRPr="00DD42F5">
        <w:rPr>
          <w:rFonts w:ascii="Times New Roman" w:hAnsi="Times New Roman" w:cs="Times New Roman"/>
          <w:i/>
          <w:iCs/>
        </w:rPr>
        <w:t>Discípulo</w:t>
      </w:r>
      <w:r w:rsidRPr="00DD42F5">
        <w:rPr>
          <w:rFonts w:ascii="Times New Roman" w:hAnsi="Times New Roman" w:cs="Times New Roman"/>
        </w:rPr>
        <w:t>. Cristo-céntrico, aprendiz (enseñable, crecimiento proactivo), discipulador, parte de una iglesia saludable y discipuladora, visión del reino. Oye a Dios, amor (relacionamientos comprometidos y saludables), obediente (práctica la verdad). Entendemos que toda persona desde los cargos mayores hasta el nuevo convertido debe ser discípulo y discipulador.</w:t>
      </w:r>
    </w:p>
    <w:p w14:paraId="46A9CBDE" w14:textId="77777777" w:rsidR="00C41262" w:rsidRPr="00DD42F5" w:rsidRDefault="00C41262" w:rsidP="0048191A">
      <w:pPr>
        <w:pStyle w:val="Prrafodelista"/>
        <w:numPr>
          <w:ilvl w:val="0"/>
          <w:numId w:val="14"/>
        </w:numPr>
        <w:tabs>
          <w:tab w:val="left" w:pos="2160"/>
        </w:tabs>
        <w:spacing w:line="272" w:lineRule="exact"/>
        <w:ind w:left="360"/>
        <w:jc w:val="both"/>
        <w:rPr>
          <w:rFonts w:ascii="Times New Roman" w:hAnsi="Times New Roman" w:cs="Times New Roman"/>
          <w:spacing w:val="-4"/>
        </w:rPr>
      </w:pPr>
      <w:r w:rsidRPr="00DD42F5">
        <w:rPr>
          <w:rFonts w:ascii="Times New Roman" w:hAnsi="Times New Roman" w:cs="Times New Roman"/>
          <w:i/>
          <w:iCs/>
        </w:rPr>
        <w:t>Saludable</w:t>
      </w:r>
      <w:r w:rsidRPr="00DD42F5">
        <w:rPr>
          <w:rFonts w:ascii="Times New Roman" w:hAnsi="Times New Roman" w:cs="Times New Roman"/>
        </w:rPr>
        <w:t>. Cristo-céntrico, discípulo, discipulador, parte de una iglesia saludable y</w:t>
      </w:r>
      <w:r w:rsidRPr="00DD42F5">
        <w:rPr>
          <w:rFonts w:ascii="Times New Roman" w:hAnsi="Times New Roman" w:cs="Times New Roman"/>
          <w:spacing w:val="-4"/>
        </w:rPr>
        <w:t xml:space="preserve"> discipuladora, visión del reino. Pasado resuelto (íntegro), interdependiente, llamado (soñador).</w:t>
      </w:r>
    </w:p>
    <w:p w14:paraId="7AFEE414" w14:textId="2F6C6C47" w:rsidR="00C41262" w:rsidRPr="00DD42F5" w:rsidRDefault="00C41262" w:rsidP="0048191A">
      <w:pPr>
        <w:pStyle w:val="Prrafodelista"/>
        <w:numPr>
          <w:ilvl w:val="0"/>
          <w:numId w:val="14"/>
        </w:numPr>
        <w:tabs>
          <w:tab w:val="left" w:pos="2160"/>
        </w:tabs>
        <w:spacing w:line="272" w:lineRule="exact"/>
        <w:ind w:left="360"/>
        <w:jc w:val="both"/>
        <w:rPr>
          <w:rFonts w:ascii="Times New Roman" w:hAnsi="Times New Roman" w:cs="Times New Roman"/>
          <w:spacing w:val="-4"/>
        </w:rPr>
      </w:pPr>
      <w:r w:rsidRPr="00DD42F5">
        <w:rPr>
          <w:rFonts w:ascii="Times New Roman" w:hAnsi="Times New Roman" w:cs="Times New Roman"/>
          <w:i/>
          <w:iCs/>
          <w:spacing w:val="-4"/>
        </w:rPr>
        <w:t>Iglesia saludable y discipuladora</w:t>
      </w:r>
      <w:r w:rsidRPr="00DD42F5">
        <w:rPr>
          <w:rFonts w:ascii="Times New Roman" w:hAnsi="Times New Roman" w:cs="Times New Roman"/>
          <w:spacing w:val="-4"/>
        </w:rPr>
        <w:t>. Cristo-céntrico, miembros discípulos y discipuladores, visión del</w:t>
      </w:r>
      <w:r w:rsidRPr="00DD42F5">
        <w:rPr>
          <w:rFonts w:ascii="Times New Roman" w:hAnsi="Times New Roman" w:cs="Times New Roman"/>
          <w:spacing w:val="-8"/>
        </w:rPr>
        <w:t xml:space="preserve"> </w:t>
      </w:r>
      <w:r w:rsidR="00956644" w:rsidRPr="00DD42F5">
        <w:rPr>
          <w:rFonts w:ascii="Times New Roman" w:hAnsi="Times New Roman" w:cs="Times New Roman"/>
          <w:spacing w:val="-4"/>
        </w:rPr>
        <w:t>reino. Red</w:t>
      </w:r>
      <w:r w:rsidR="00DD42F5" w:rsidRPr="00DD42F5">
        <w:rPr>
          <w:rFonts w:ascii="Times New Roman" w:hAnsi="Times New Roman" w:cs="Times New Roman"/>
          <w:spacing w:val="-4"/>
        </w:rPr>
        <w:t>e</w:t>
      </w:r>
      <w:r w:rsidRPr="00DD42F5">
        <w:rPr>
          <w:rFonts w:ascii="Times New Roman" w:hAnsi="Times New Roman" w:cs="Times New Roman"/>
          <w:spacing w:val="-4"/>
        </w:rPr>
        <w:t xml:space="preserve"> pastoral (grupos pequeños intencionales), rede ministerial (equipos), restauradora.</w:t>
      </w:r>
    </w:p>
    <w:p w14:paraId="1F80CAB4" w14:textId="467FD5F3" w:rsidR="00C41262" w:rsidRPr="00DD42F5" w:rsidRDefault="00C41262" w:rsidP="0048191A">
      <w:pPr>
        <w:pStyle w:val="Prrafodelista"/>
        <w:numPr>
          <w:ilvl w:val="0"/>
          <w:numId w:val="14"/>
        </w:numPr>
        <w:tabs>
          <w:tab w:val="left" w:pos="2160"/>
        </w:tabs>
        <w:spacing w:line="272" w:lineRule="exact"/>
        <w:ind w:left="360"/>
        <w:jc w:val="both"/>
        <w:rPr>
          <w:rFonts w:ascii="Times New Roman" w:hAnsi="Times New Roman" w:cs="Times New Roman"/>
        </w:rPr>
      </w:pPr>
      <w:r w:rsidRPr="00DD42F5">
        <w:rPr>
          <w:rFonts w:ascii="Times New Roman" w:hAnsi="Times New Roman" w:cs="Times New Roman"/>
          <w:i/>
          <w:iCs/>
        </w:rPr>
        <w:t>Movimiento</w:t>
      </w:r>
      <w:r w:rsidRPr="00DD42F5">
        <w:rPr>
          <w:rFonts w:ascii="Times New Roman" w:hAnsi="Times New Roman" w:cs="Times New Roman"/>
        </w:rPr>
        <w:t xml:space="preserve">. </w:t>
      </w:r>
      <w:r w:rsidRPr="00DD42F5">
        <w:rPr>
          <w:rFonts w:ascii="Times New Roman" w:hAnsi="Times New Roman" w:cs="Times New Roman"/>
          <w:spacing w:val="-4"/>
        </w:rPr>
        <w:t>Cristo-céntrico, discípulo, discipulador, iglesias saludables y discipuladoras, visión del reino. Oye a Dios, sinérgico (cada miembro dando y recibiendo), multiplicador.</w:t>
      </w:r>
      <w:bookmarkEnd w:id="1"/>
    </w:p>
    <w:p w14:paraId="313FAAD0" w14:textId="48127D76" w:rsidR="0048191A" w:rsidRPr="00DD42F5" w:rsidRDefault="0048191A" w:rsidP="0048191A">
      <w:pPr>
        <w:tabs>
          <w:tab w:val="left" w:pos="2160"/>
        </w:tabs>
        <w:spacing w:before="120" w:line="272" w:lineRule="exact"/>
        <w:jc w:val="both"/>
        <w:rPr>
          <w:rFonts w:ascii="Times New Roman" w:eastAsia="Verdana" w:hAnsi="Times New Roman" w:cs="Times New Roman"/>
          <w:b/>
          <w:bCs/>
        </w:rPr>
      </w:pPr>
      <w:r w:rsidRPr="00DD42F5">
        <w:rPr>
          <w:rFonts w:ascii="Times New Roman" w:eastAsia="Verdana" w:hAnsi="Times New Roman" w:cs="Times New Roman"/>
          <w:b/>
          <w:bCs/>
        </w:rPr>
        <w:t>Mejores prácticas</w:t>
      </w:r>
    </w:p>
    <w:p w14:paraId="0863FED3" w14:textId="291D59A6" w:rsidR="0048191A" w:rsidRDefault="0048191A" w:rsidP="0048191A">
      <w:pPr>
        <w:pStyle w:val="Prrafodelista"/>
        <w:numPr>
          <w:ilvl w:val="0"/>
          <w:numId w:val="16"/>
        </w:numPr>
        <w:tabs>
          <w:tab w:val="left" w:pos="2160"/>
        </w:tabs>
        <w:spacing w:line="272" w:lineRule="exact"/>
        <w:jc w:val="both"/>
        <w:rPr>
          <w:rFonts w:ascii="Times New Roman" w:eastAsia="Verdana" w:hAnsi="Times New Roman" w:cs="Times New Roman"/>
        </w:rPr>
      </w:pPr>
      <w:r w:rsidRPr="00DD42F5">
        <w:rPr>
          <w:rFonts w:ascii="Times New Roman" w:eastAsia="Verdana" w:hAnsi="Times New Roman" w:cs="Times New Roman"/>
        </w:rPr>
        <w:t xml:space="preserve">Equipos de discipuladores que experimentan </w:t>
      </w:r>
      <w:r>
        <w:rPr>
          <w:rFonts w:ascii="Times New Roman" w:eastAsia="Verdana" w:hAnsi="Times New Roman" w:cs="Times New Roman"/>
        </w:rPr>
        <w:t>y multiplican el discipulado.</w:t>
      </w:r>
    </w:p>
    <w:p w14:paraId="6604F6A4" w14:textId="0F4B0343" w:rsidR="0048191A" w:rsidRDefault="0048191A" w:rsidP="0048191A">
      <w:pPr>
        <w:pStyle w:val="Prrafodelista"/>
        <w:numPr>
          <w:ilvl w:val="0"/>
          <w:numId w:val="16"/>
        </w:numPr>
        <w:tabs>
          <w:tab w:val="left" w:pos="2160"/>
        </w:tabs>
        <w:spacing w:line="272" w:lineRule="exact"/>
        <w:jc w:val="both"/>
        <w:rPr>
          <w:rFonts w:ascii="Times New Roman" w:eastAsia="Verdana" w:hAnsi="Times New Roman" w:cs="Times New Roman"/>
        </w:rPr>
      </w:pPr>
      <w:r>
        <w:rPr>
          <w:rFonts w:ascii="Times New Roman" w:eastAsia="Verdana" w:hAnsi="Times New Roman" w:cs="Times New Roman"/>
        </w:rPr>
        <w:t>Asesoría externa – con un especialista en la DHD fuera del país u organización siendo ayudada.</w:t>
      </w:r>
    </w:p>
    <w:p w14:paraId="4BC8EB12" w14:textId="7837A228" w:rsidR="0048191A" w:rsidRPr="004205D1" w:rsidRDefault="0048191A" w:rsidP="0048191A">
      <w:pPr>
        <w:pStyle w:val="Prrafodelista"/>
        <w:numPr>
          <w:ilvl w:val="0"/>
          <w:numId w:val="16"/>
        </w:numPr>
        <w:tabs>
          <w:tab w:val="left" w:pos="2160"/>
        </w:tabs>
        <w:spacing w:line="272" w:lineRule="exact"/>
        <w:jc w:val="both"/>
        <w:rPr>
          <w:rFonts w:ascii="Times New Roman" w:eastAsia="Verdana" w:hAnsi="Times New Roman" w:cs="Times New Roman"/>
          <w:spacing w:val="-4"/>
        </w:rPr>
      </w:pPr>
      <w:r w:rsidRPr="004205D1">
        <w:rPr>
          <w:rFonts w:ascii="Times New Roman" w:eastAsia="Verdana" w:hAnsi="Times New Roman" w:cs="Times New Roman"/>
          <w:spacing w:val="-4"/>
        </w:rPr>
        <w:t xml:space="preserve">Recursos compartidos como los del </w:t>
      </w:r>
      <w:hyperlink r:id="rId8" w:history="1">
        <w:r w:rsidR="004205D1" w:rsidRPr="004205D1">
          <w:rPr>
            <w:rStyle w:val="Hipervnculo"/>
            <w:rFonts w:ascii="Times New Roman" w:eastAsia="Verdana" w:hAnsi="Times New Roman" w:cs="Times New Roman"/>
            <w:spacing w:val="-4"/>
          </w:rPr>
          <w:t>www.dppastores.com</w:t>
        </w:r>
      </w:hyperlink>
      <w:r w:rsidR="004205D1" w:rsidRPr="004205D1">
        <w:rPr>
          <w:rFonts w:ascii="Times New Roman" w:eastAsia="Verdana" w:hAnsi="Times New Roman" w:cs="Times New Roman"/>
          <w:color w:val="0000FF"/>
          <w:spacing w:val="-4"/>
        </w:rPr>
        <w:t xml:space="preserve"> </w:t>
      </w:r>
      <w:r w:rsidRPr="004205D1">
        <w:rPr>
          <w:rFonts w:ascii="Times New Roman" w:eastAsia="Verdana" w:hAnsi="Times New Roman" w:cs="Times New Roman"/>
          <w:spacing w:val="-4"/>
        </w:rPr>
        <w:t>y futuramente en el sitio web de la DHD.</w:t>
      </w:r>
    </w:p>
    <w:p w14:paraId="648869B3" w14:textId="14F3FC40" w:rsidR="0048191A" w:rsidRPr="0048191A" w:rsidRDefault="0048191A" w:rsidP="0048191A">
      <w:pPr>
        <w:pStyle w:val="Prrafodelista"/>
        <w:numPr>
          <w:ilvl w:val="0"/>
          <w:numId w:val="16"/>
        </w:numPr>
        <w:tabs>
          <w:tab w:val="left" w:pos="2160"/>
        </w:tabs>
        <w:spacing w:line="272" w:lineRule="exact"/>
        <w:jc w:val="both"/>
        <w:rPr>
          <w:rFonts w:ascii="Times New Roman" w:eastAsia="Verdana" w:hAnsi="Times New Roman" w:cs="Times New Roman"/>
        </w:rPr>
      </w:pPr>
      <w:r>
        <w:rPr>
          <w:rFonts w:ascii="Times New Roman" w:eastAsia="Verdana" w:hAnsi="Times New Roman" w:cs="Times New Roman"/>
        </w:rPr>
        <w:t>Capacitaciones presenciales y online (educación a distancia) en hacer discípulos.</w:t>
      </w:r>
    </w:p>
    <w:sectPr w:rsidR="0048191A" w:rsidRPr="0048191A" w:rsidSect="009E1E9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6C0998" w14:textId="77777777" w:rsidR="00241BEA" w:rsidRDefault="00241BEA">
      <w:r>
        <w:separator/>
      </w:r>
    </w:p>
  </w:endnote>
  <w:endnote w:type="continuationSeparator" w:id="0">
    <w:p w14:paraId="74511951" w14:textId="77777777" w:rsidR="00241BEA" w:rsidRDefault="00241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imes New Roman Bold">
    <w:altName w:val="Times New Roman"/>
    <w:panose1 w:val="020B0604020202020204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512F7B" w14:textId="77777777" w:rsidR="00121E94" w:rsidRDefault="00121E9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EA62F0" w14:textId="3121C38D" w:rsidR="007C29CF" w:rsidRDefault="004B113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i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i/>
        <w:color w:val="000000"/>
        <w:sz w:val="20"/>
        <w:szCs w:val="20"/>
      </w:rPr>
      <w:t>David Kornfield, Manual Cons</w:t>
    </w:r>
    <w:r w:rsidR="00E25577">
      <w:rPr>
        <w:rFonts w:ascii="Times New Roman" w:eastAsia="Times New Roman" w:hAnsi="Times New Roman" w:cs="Times New Roman"/>
        <w:i/>
        <w:color w:val="000000"/>
        <w:sz w:val="20"/>
        <w:szCs w:val="20"/>
      </w:rPr>
      <w:t>ulta Introductoria de la DHD, 23/09</w:t>
    </w:r>
    <w:r>
      <w:rPr>
        <w:rFonts w:ascii="Times New Roman" w:eastAsia="Times New Roman" w:hAnsi="Times New Roman" w:cs="Times New Roman"/>
        <w:i/>
        <w:color w:val="000000"/>
        <w:sz w:val="20"/>
        <w:szCs w:val="20"/>
      </w:rPr>
      <w:t>/2021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F47875" w14:textId="47F46981" w:rsidR="00E25577" w:rsidRDefault="00E25577" w:rsidP="00E255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i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i/>
        <w:color w:val="000000"/>
        <w:sz w:val="20"/>
        <w:szCs w:val="20"/>
      </w:rPr>
      <w:t xml:space="preserve">David Kornfield, </w:t>
    </w:r>
    <w:r w:rsidR="00C41262">
      <w:rPr>
        <w:rFonts w:ascii="Times New Roman" w:eastAsia="Times New Roman" w:hAnsi="Times New Roman" w:cs="Times New Roman"/>
        <w:i/>
        <w:color w:val="000000"/>
        <w:sz w:val="20"/>
        <w:szCs w:val="20"/>
      </w:rPr>
      <w:t>Visión, misión, valores y estrategias de la DHD</w:t>
    </w:r>
    <w:r>
      <w:rPr>
        <w:rFonts w:ascii="Times New Roman" w:eastAsia="Times New Roman" w:hAnsi="Times New Roman" w:cs="Times New Roman"/>
        <w:i/>
        <w:color w:val="000000"/>
        <w:sz w:val="20"/>
        <w:szCs w:val="20"/>
      </w:rPr>
      <w:t xml:space="preserve">, </w:t>
    </w:r>
    <w:r w:rsidR="0048191A">
      <w:rPr>
        <w:rFonts w:ascii="Times New Roman" w:eastAsia="Times New Roman" w:hAnsi="Times New Roman" w:cs="Times New Roman"/>
        <w:i/>
        <w:color w:val="000000"/>
        <w:sz w:val="20"/>
        <w:szCs w:val="20"/>
      </w:rPr>
      <w:t>30/12</w:t>
    </w:r>
    <w:r w:rsidR="00C41262">
      <w:rPr>
        <w:rFonts w:ascii="Times New Roman" w:eastAsia="Times New Roman" w:hAnsi="Times New Roman" w:cs="Times New Roman"/>
        <w:i/>
        <w:color w:val="000000"/>
        <w:sz w:val="20"/>
        <w:szCs w:val="20"/>
      </w:rPr>
      <w:t>/2022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56034F" w14:textId="77777777" w:rsidR="00241BEA" w:rsidRDefault="00241BEA">
      <w:r>
        <w:separator/>
      </w:r>
    </w:p>
  </w:footnote>
  <w:footnote w:type="continuationSeparator" w:id="0">
    <w:p w14:paraId="2A8B8FB8" w14:textId="77777777" w:rsidR="00241BEA" w:rsidRDefault="00241B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E25E1B" w14:textId="77777777" w:rsidR="00121E94" w:rsidRDefault="00121E9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EA62EF" w14:textId="173BDC90" w:rsidR="007C29CF" w:rsidRDefault="004B113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pPr>
    <w:r>
      <w:rPr>
        <w:rFonts w:ascii="Times New Roman" w:eastAsia="Times New Roman" w:hAnsi="Times New Roman" w:cs="Times New Roman"/>
        <w:b/>
        <w:i/>
        <w:sz w:val="28"/>
        <w:szCs w:val="28"/>
      </w:rPr>
      <w:fldChar w:fldCharType="begin"/>
    </w:r>
    <w:r>
      <w:rPr>
        <w:rFonts w:ascii="Times New Roman" w:eastAsia="Times New Roman" w:hAnsi="Times New Roman" w:cs="Times New Roman"/>
        <w:b/>
        <w:i/>
        <w:sz w:val="28"/>
        <w:szCs w:val="28"/>
      </w:rPr>
      <w:instrText>PAGE</w:instrText>
    </w:r>
    <w:r>
      <w:rPr>
        <w:rFonts w:ascii="Times New Roman" w:eastAsia="Times New Roman" w:hAnsi="Times New Roman" w:cs="Times New Roman"/>
        <w:b/>
        <w:i/>
        <w:sz w:val="28"/>
        <w:szCs w:val="28"/>
      </w:rPr>
      <w:fldChar w:fldCharType="separate"/>
    </w:r>
    <w:r w:rsidR="00E25577">
      <w:rPr>
        <w:rFonts w:ascii="Times New Roman" w:eastAsia="Times New Roman" w:hAnsi="Times New Roman" w:cs="Times New Roman"/>
        <w:b/>
        <w:i/>
        <w:noProof/>
        <w:sz w:val="28"/>
        <w:szCs w:val="28"/>
      </w:rPr>
      <w:t>6</w:t>
    </w:r>
    <w:r>
      <w:rPr>
        <w:rFonts w:ascii="Times New Roman" w:eastAsia="Times New Roman" w:hAnsi="Times New Roman" w:cs="Times New Roman"/>
        <w:b/>
        <w:i/>
        <w:sz w:val="28"/>
        <w:szCs w:val="28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EA62F1" w14:textId="5013199C" w:rsidR="007C29CF" w:rsidRDefault="004B1138">
    <w:pPr>
      <w:jc w:val="right"/>
    </w:pPr>
    <w:r>
      <w:fldChar w:fldCharType="begin"/>
    </w:r>
    <w:r>
      <w:instrText>PAGE</w:instrText>
    </w:r>
    <w:r>
      <w:fldChar w:fldCharType="separate"/>
    </w:r>
    <w:r w:rsidR="00956644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F0B4D"/>
    <w:multiLevelType w:val="multilevel"/>
    <w:tmpl w:val="911A255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F307F8"/>
    <w:multiLevelType w:val="hybridMultilevel"/>
    <w:tmpl w:val="EF0A01C8"/>
    <w:lvl w:ilvl="0" w:tplc="067280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0716D"/>
    <w:multiLevelType w:val="multilevel"/>
    <w:tmpl w:val="49325FB2"/>
    <w:lvl w:ilvl="0">
      <w:start w:val="1"/>
      <w:numFmt w:val="decimal"/>
      <w:lvlText w:val="%1."/>
      <w:lvlJc w:val="left"/>
      <w:pPr>
        <w:ind w:left="648" w:hanging="360"/>
      </w:pPr>
    </w:lvl>
    <w:lvl w:ilvl="1">
      <w:start w:val="1"/>
      <w:numFmt w:val="lowerLetter"/>
      <w:lvlText w:val="%2."/>
      <w:lvlJc w:val="left"/>
      <w:pPr>
        <w:ind w:left="1368" w:hanging="360"/>
      </w:pPr>
    </w:lvl>
    <w:lvl w:ilvl="2">
      <w:start w:val="1"/>
      <w:numFmt w:val="lowerRoman"/>
      <w:lvlText w:val="%3."/>
      <w:lvlJc w:val="right"/>
      <w:pPr>
        <w:ind w:left="2088" w:hanging="180"/>
      </w:pPr>
    </w:lvl>
    <w:lvl w:ilvl="3">
      <w:start w:val="1"/>
      <w:numFmt w:val="decimal"/>
      <w:lvlText w:val="%4."/>
      <w:lvlJc w:val="left"/>
      <w:pPr>
        <w:ind w:left="2808" w:hanging="360"/>
      </w:pPr>
    </w:lvl>
    <w:lvl w:ilvl="4">
      <w:start w:val="1"/>
      <w:numFmt w:val="lowerLetter"/>
      <w:lvlText w:val="%5."/>
      <w:lvlJc w:val="left"/>
      <w:pPr>
        <w:ind w:left="3528" w:hanging="360"/>
      </w:pPr>
    </w:lvl>
    <w:lvl w:ilvl="5">
      <w:start w:val="1"/>
      <w:numFmt w:val="lowerRoman"/>
      <w:lvlText w:val="%6."/>
      <w:lvlJc w:val="right"/>
      <w:pPr>
        <w:ind w:left="4248" w:hanging="180"/>
      </w:pPr>
    </w:lvl>
    <w:lvl w:ilvl="6">
      <w:start w:val="1"/>
      <w:numFmt w:val="decimal"/>
      <w:lvlText w:val="%7."/>
      <w:lvlJc w:val="left"/>
      <w:pPr>
        <w:ind w:left="4968" w:hanging="360"/>
      </w:pPr>
    </w:lvl>
    <w:lvl w:ilvl="7">
      <w:start w:val="1"/>
      <w:numFmt w:val="lowerLetter"/>
      <w:lvlText w:val="%8."/>
      <w:lvlJc w:val="left"/>
      <w:pPr>
        <w:ind w:left="5688" w:hanging="360"/>
      </w:pPr>
    </w:lvl>
    <w:lvl w:ilvl="8">
      <w:start w:val="1"/>
      <w:numFmt w:val="lowerRoman"/>
      <w:lvlText w:val="%9."/>
      <w:lvlJc w:val="right"/>
      <w:pPr>
        <w:ind w:left="6408" w:hanging="180"/>
      </w:pPr>
    </w:lvl>
  </w:abstractNum>
  <w:abstractNum w:abstractNumId="3" w15:restartNumberingAfterBreak="0">
    <w:nsid w:val="173F7E1E"/>
    <w:multiLevelType w:val="hybridMultilevel"/>
    <w:tmpl w:val="8214E070"/>
    <w:lvl w:ilvl="0" w:tplc="6A1625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7275BF"/>
    <w:multiLevelType w:val="multilevel"/>
    <w:tmpl w:val="C6FAE16E"/>
    <w:lvl w:ilvl="0">
      <w:start w:val="1"/>
      <w:numFmt w:val="decimal"/>
      <w:lvlText w:val="%1."/>
      <w:lvlJc w:val="left"/>
      <w:pPr>
        <w:ind w:left="0" w:hanging="360"/>
      </w:p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Roman"/>
      <w:lvlText w:val="%3."/>
      <w:lvlJc w:val="right"/>
      <w:pPr>
        <w:ind w:left="1440" w:hanging="180"/>
      </w:pPr>
    </w:lvl>
    <w:lvl w:ilvl="3">
      <w:start w:val="1"/>
      <w:numFmt w:val="decimal"/>
      <w:lvlText w:val="%4."/>
      <w:lvlJc w:val="left"/>
      <w:pPr>
        <w:ind w:left="2160" w:hanging="360"/>
      </w:pPr>
    </w:lvl>
    <w:lvl w:ilvl="4">
      <w:start w:val="1"/>
      <w:numFmt w:val="lowerLetter"/>
      <w:lvlText w:val="%5."/>
      <w:lvlJc w:val="left"/>
      <w:pPr>
        <w:ind w:left="2880" w:hanging="360"/>
      </w:pPr>
    </w:lvl>
    <w:lvl w:ilvl="5">
      <w:start w:val="1"/>
      <w:numFmt w:val="lowerRoman"/>
      <w:lvlText w:val="%6."/>
      <w:lvlJc w:val="right"/>
      <w:pPr>
        <w:ind w:left="3600" w:hanging="180"/>
      </w:pPr>
    </w:lvl>
    <w:lvl w:ilvl="6">
      <w:start w:val="1"/>
      <w:numFmt w:val="decimal"/>
      <w:lvlText w:val="%7."/>
      <w:lvlJc w:val="left"/>
      <w:pPr>
        <w:ind w:left="4320" w:hanging="360"/>
      </w:pPr>
    </w:lvl>
    <w:lvl w:ilvl="7">
      <w:start w:val="1"/>
      <w:numFmt w:val="lowerLetter"/>
      <w:lvlText w:val="%8."/>
      <w:lvlJc w:val="left"/>
      <w:pPr>
        <w:ind w:left="5040" w:hanging="360"/>
      </w:pPr>
    </w:lvl>
    <w:lvl w:ilvl="8">
      <w:start w:val="1"/>
      <w:numFmt w:val="lowerRoman"/>
      <w:lvlText w:val="%9."/>
      <w:lvlJc w:val="right"/>
      <w:pPr>
        <w:ind w:left="5760" w:hanging="180"/>
      </w:pPr>
    </w:lvl>
  </w:abstractNum>
  <w:abstractNum w:abstractNumId="5" w15:restartNumberingAfterBreak="0">
    <w:nsid w:val="37ED48BC"/>
    <w:multiLevelType w:val="multilevel"/>
    <w:tmpl w:val="49325FB2"/>
    <w:lvl w:ilvl="0">
      <w:start w:val="1"/>
      <w:numFmt w:val="decimal"/>
      <w:lvlText w:val="%1."/>
      <w:lvlJc w:val="left"/>
      <w:pPr>
        <w:ind w:left="648" w:hanging="360"/>
      </w:pPr>
    </w:lvl>
    <w:lvl w:ilvl="1">
      <w:start w:val="1"/>
      <w:numFmt w:val="lowerLetter"/>
      <w:lvlText w:val="%2."/>
      <w:lvlJc w:val="left"/>
      <w:pPr>
        <w:ind w:left="1368" w:hanging="360"/>
      </w:pPr>
    </w:lvl>
    <w:lvl w:ilvl="2">
      <w:start w:val="1"/>
      <w:numFmt w:val="lowerRoman"/>
      <w:lvlText w:val="%3."/>
      <w:lvlJc w:val="right"/>
      <w:pPr>
        <w:ind w:left="2088" w:hanging="180"/>
      </w:pPr>
    </w:lvl>
    <w:lvl w:ilvl="3">
      <w:start w:val="1"/>
      <w:numFmt w:val="decimal"/>
      <w:lvlText w:val="%4."/>
      <w:lvlJc w:val="left"/>
      <w:pPr>
        <w:ind w:left="2808" w:hanging="360"/>
      </w:pPr>
    </w:lvl>
    <w:lvl w:ilvl="4">
      <w:start w:val="1"/>
      <w:numFmt w:val="lowerLetter"/>
      <w:lvlText w:val="%5."/>
      <w:lvlJc w:val="left"/>
      <w:pPr>
        <w:ind w:left="3528" w:hanging="360"/>
      </w:pPr>
    </w:lvl>
    <w:lvl w:ilvl="5">
      <w:start w:val="1"/>
      <w:numFmt w:val="lowerRoman"/>
      <w:lvlText w:val="%6."/>
      <w:lvlJc w:val="right"/>
      <w:pPr>
        <w:ind w:left="4248" w:hanging="180"/>
      </w:pPr>
    </w:lvl>
    <w:lvl w:ilvl="6">
      <w:start w:val="1"/>
      <w:numFmt w:val="decimal"/>
      <w:lvlText w:val="%7."/>
      <w:lvlJc w:val="left"/>
      <w:pPr>
        <w:ind w:left="4968" w:hanging="360"/>
      </w:pPr>
    </w:lvl>
    <w:lvl w:ilvl="7">
      <w:start w:val="1"/>
      <w:numFmt w:val="lowerLetter"/>
      <w:lvlText w:val="%8."/>
      <w:lvlJc w:val="left"/>
      <w:pPr>
        <w:ind w:left="5688" w:hanging="360"/>
      </w:pPr>
    </w:lvl>
    <w:lvl w:ilvl="8">
      <w:start w:val="1"/>
      <w:numFmt w:val="lowerRoman"/>
      <w:lvlText w:val="%9."/>
      <w:lvlJc w:val="right"/>
      <w:pPr>
        <w:ind w:left="6408" w:hanging="180"/>
      </w:pPr>
    </w:lvl>
  </w:abstractNum>
  <w:abstractNum w:abstractNumId="6" w15:restartNumberingAfterBreak="0">
    <w:nsid w:val="401E1155"/>
    <w:multiLevelType w:val="multilevel"/>
    <w:tmpl w:val="2B2809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131244F"/>
    <w:multiLevelType w:val="multilevel"/>
    <w:tmpl w:val="408221E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4804067B"/>
    <w:multiLevelType w:val="multilevel"/>
    <w:tmpl w:val="7D3611F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5C0FF1"/>
    <w:multiLevelType w:val="multilevel"/>
    <w:tmpl w:val="721C224E"/>
    <w:lvl w:ilvl="0">
      <w:start w:val="1"/>
      <w:numFmt w:val="upperLetter"/>
      <w:lvlText w:val="%1."/>
      <w:lvlJc w:val="left"/>
      <w:pPr>
        <w:ind w:left="108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520" w:hanging="30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680" w:hanging="30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840" w:hanging="300"/>
      </w:pPr>
      <w:rPr>
        <w:smallCaps w:val="0"/>
        <w:strike w:val="0"/>
        <w:shd w:val="clear" w:color="auto" w:fill="auto"/>
        <w:vertAlign w:val="baseline"/>
      </w:rPr>
    </w:lvl>
  </w:abstractNum>
  <w:abstractNum w:abstractNumId="10" w15:restartNumberingAfterBreak="0">
    <w:nsid w:val="5E145D2E"/>
    <w:multiLevelType w:val="multilevel"/>
    <w:tmpl w:val="0F628AB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2D713E"/>
    <w:multiLevelType w:val="multilevel"/>
    <w:tmpl w:val="49325FB2"/>
    <w:lvl w:ilvl="0">
      <w:start w:val="1"/>
      <w:numFmt w:val="decimal"/>
      <w:lvlText w:val="%1."/>
      <w:lvlJc w:val="left"/>
      <w:pPr>
        <w:ind w:left="648" w:hanging="360"/>
      </w:pPr>
    </w:lvl>
    <w:lvl w:ilvl="1">
      <w:start w:val="1"/>
      <w:numFmt w:val="lowerLetter"/>
      <w:lvlText w:val="%2."/>
      <w:lvlJc w:val="left"/>
      <w:pPr>
        <w:ind w:left="1368" w:hanging="360"/>
      </w:pPr>
    </w:lvl>
    <w:lvl w:ilvl="2">
      <w:start w:val="1"/>
      <w:numFmt w:val="lowerRoman"/>
      <w:lvlText w:val="%3."/>
      <w:lvlJc w:val="right"/>
      <w:pPr>
        <w:ind w:left="2088" w:hanging="180"/>
      </w:pPr>
    </w:lvl>
    <w:lvl w:ilvl="3">
      <w:start w:val="1"/>
      <w:numFmt w:val="decimal"/>
      <w:lvlText w:val="%4."/>
      <w:lvlJc w:val="left"/>
      <w:pPr>
        <w:ind w:left="2808" w:hanging="360"/>
      </w:pPr>
    </w:lvl>
    <w:lvl w:ilvl="4">
      <w:start w:val="1"/>
      <w:numFmt w:val="lowerLetter"/>
      <w:lvlText w:val="%5."/>
      <w:lvlJc w:val="left"/>
      <w:pPr>
        <w:ind w:left="3528" w:hanging="360"/>
      </w:pPr>
    </w:lvl>
    <w:lvl w:ilvl="5">
      <w:start w:val="1"/>
      <w:numFmt w:val="lowerRoman"/>
      <w:lvlText w:val="%6."/>
      <w:lvlJc w:val="right"/>
      <w:pPr>
        <w:ind w:left="4248" w:hanging="180"/>
      </w:pPr>
    </w:lvl>
    <w:lvl w:ilvl="6">
      <w:start w:val="1"/>
      <w:numFmt w:val="decimal"/>
      <w:lvlText w:val="%7."/>
      <w:lvlJc w:val="left"/>
      <w:pPr>
        <w:ind w:left="4968" w:hanging="360"/>
      </w:pPr>
    </w:lvl>
    <w:lvl w:ilvl="7">
      <w:start w:val="1"/>
      <w:numFmt w:val="lowerLetter"/>
      <w:lvlText w:val="%8."/>
      <w:lvlJc w:val="left"/>
      <w:pPr>
        <w:ind w:left="5688" w:hanging="360"/>
      </w:pPr>
    </w:lvl>
    <w:lvl w:ilvl="8">
      <w:start w:val="1"/>
      <w:numFmt w:val="lowerRoman"/>
      <w:lvlText w:val="%9."/>
      <w:lvlJc w:val="right"/>
      <w:pPr>
        <w:ind w:left="6408" w:hanging="180"/>
      </w:pPr>
    </w:lvl>
  </w:abstractNum>
  <w:abstractNum w:abstractNumId="12" w15:restartNumberingAfterBreak="0">
    <w:nsid w:val="6E4357AC"/>
    <w:multiLevelType w:val="multilevel"/>
    <w:tmpl w:val="49325FB2"/>
    <w:lvl w:ilvl="0">
      <w:start w:val="1"/>
      <w:numFmt w:val="decimal"/>
      <w:lvlText w:val="%1."/>
      <w:lvlJc w:val="left"/>
      <w:pPr>
        <w:ind w:left="648" w:hanging="360"/>
      </w:pPr>
    </w:lvl>
    <w:lvl w:ilvl="1">
      <w:start w:val="1"/>
      <w:numFmt w:val="lowerLetter"/>
      <w:lvlText w:val="%2."/>
      <w:lvlJc w:val="left"/>
      <w:pPr>
        <w:ind w:left="1368" w:hanging="360"/>
      </w:pPr>
    </w:lvl>
    <w:lvl w:ilvl="2">
      <w:start w:val="1"/>
      <w:numFmt w:val="lowerRoman"/>
      <w:lvlText w:val="%3."/>
      <w:lvlJc w:val="right"/>
      <w:pPr>
        <w:ind w:left="2088" w:hanging="180"/>
      </w:pPr>
    </w:lvl>
    <w:lvl w:ilvl="3">
      <w:start w:val="1"/>
      <w:numFmt w:val="decimal"/>
      <w:lvlText w:val="%4."/>
      <w:lvlJc w:val="left"/>
      <w:pPr>
        <w:ind w:left="2808" w:hanging="360"/>
      </w:pPr>
    </w:lvl>
    <w:lvl w:ilvl="4">
      <w:start w:val="1"/>
      <w:numFmt w:val="lowerLetter"/>
      <w:lvlText w:val="%5."/>
      <w:lvlJc w:val="left"/>
      <w:pPr>
        <w:ind w:left="3528" w:hanging="360"/>
      </w:pPr>
    </w:lvl>
    <w:lvl w:ilvl="5">
      <w:start w:val="1"/>
      <w:numFmt w:val="lowerRoman"/>
      <w:lvlText w:val="%6."/>
      <w:lvlJc w:val="right"/>
      <w:pPr>
        <w:ind w:left="4248" w:hanging="180"/>
      </w:pPr>
    </w:lvl>
    <w:lvl w:ilvl="6">
      <w:start w:val="1"/>
      <w:numFmt w:val="decimal"/>
      <w:lvlText w:val="%7."/>
      <w:lvlJc w:val="left"/>
      <w:pPr>
        <w:ind w:left="4968" w:hanging="360"/>
      </w:pPr>
    </w:lvl>
    <w:lvl w:ilvl="7">
      <w:start w:val="1"/>
      <w:numFmt w:val="lowerLetter"/>
      <w:lvlText w:val="%8."/>
      <w:lvlJc w:val="left"/>
      <w:pPr>
        <w:ind w:left="5688" w:hanging="360"/>
      </w:pPr>
    </w:lvl>
    <w:lvl w:ilvl="8">
      <w:start w:val="1"/>
      <w:numFmt w:val="lowerRoman"/>
      <w:lvlText w:val="%9."/>
      <w:lvlJc w:val="right"/>
      <w:pPr>
        <w:ind w:left="6408" w:hanging="180"/>
      </w:pPr>
    </w:lvl>
  </w:abstractNum>
  <w:abstractNum w:abstractNumId="13" w15:restartNumberingAfterBreak="0">
    <w:nsid w:val="70BB7A8C"/>
    <w:multiLevelType w:val="multilevel"/>
    <w:tmpl w:val="49325F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4CA31EC"/>
    <w:multiLevelType w:val="multilevel"/>
    <w:tmpl w:val="C64C00A8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33284C"/>
    <w:multiLevelType w:val="multilevel"/>
    <w:tmpl w:val="2E20D9B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4"/>
  </w:num>
  <w:num w:numId="4">
    <w:abstractNumId w:val="8"/>
  </w:num>
  <w:num w:numId="5">
    <w:abstractNumId w:val="15"/>
  </w:num>
  <w:num w:numId="6">
    <w:abstractNumId w:val="10"/>
  </w:num>
  <w:num w:numId="7">
    <w:abstractNumId w:val="9"/>
  </w:num>
  <w:num w:numId="8">
    <w:abstractNumId w:val="7"/>
  </w:num>
  <w:num w:numId="9">
    <w:abstractNumId w:val="4"/>
  </w:num>
  <w:num w:numId="10">
    <w:abstractNumId w:val="3"/>
  </w:num>
  <w:num w:numId="11">
    <w:abstractNumId w:val="1"/>
  </w:num>
  <w:num w:numId="12">
    <w:abstractNumId w:val="12"/>
  </w:num>
  <w:num w:numId="13">
    <w:abstractNumId w:val="2"/>
  </w:num>
  <w:num w:numId="14">
    <w:abstractNumId w:val="11"/>
  </w:num>
  <w:num w:numId="15">
    <w:abstractNumId w:val="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proofState w:spelling="clean" w:grammar="clean"/>
  <w:defaultTabStop w:val="28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9CF"/>
    <w:rsid w:val="00040E59"/>
    <w:rsid w:val="000B3D88"/>
    <w:rsid w:val="000D5220"/>
    <w:rsid w:val="00121E94"/>
    <w:rsid w:val="001630C8"/>
    <w:rsid w:val="00195F99"/>
    <w:rsid w:val="001B5840"/>
    <w:rsid w:val="00241BEA"/>
    <w:rsid w:val="003A5E37"/>
    <w:rsid w:val="003F4CDE"/>
    <w:rsid w:val="004030B2"/>
    <w:rsid w:val="004205D1"/>
    <w:rsid w:val="00425BBC"/>
    <w:rsid w:val="0048191A"/>
    <w:rsid w:val="00486673"/>
    <w:rsid w:val="00487EB8"/>
    <w:rsid w:val="004A38F3"/>
    <w:rsid w:val="004B1138"/>
    <w:rsid w:val="0050284E"/>
    <w:rsid w:val="0055394F"/>
    <w:rsid w:val="005A22DA"/>
    <w:rsid w:val="005D6554"/>
    <w:rsid w:val="006551B4"/>
    <w:rsid w:val="006B6FCB"/>
    <w:rsid w:val="007C29CF"/>
    <w:rsid w:val="007C4C96"/>
    <w:rsid w:val="0089547D"/>
    <w:rsid w:val="00956644"/>
    <w:rsid w:val="009D1130"/>
    <w:rsid w:val="009E1E91"/>
    <w:rsid w:val="009F3B92"/>
    <w:rsid w:val="00A33583"/>
    <w:rsid w:val="00A51B98"/>
    <w:rsid w:val="00AC7F48"/>
    <w:rsid w:val="00AE53D6"/>
    <w:rsid w:val="00B40248"/>
    <w:rsid w:val="00C41262"/>
    <w:rsid w:val="00C83EC1"/>
    <w:rsid w:val="00CA15FF"/>
    <w:rsid w:val="00DD42F5"/>
    <w:rsid w:val="00E25577"/>
    <w:rsid w:val="00E83729"/>
    <w:rsid w:val="00E943E3"/>
    <w:rsid w:val="00F52C57"/>
    <w:rsid w:val="00F83EE1"/>
    <w:rsid w:val="00FB79A9"/>
    <w:rsid w:val="00FC0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EA6270"/>
  <w15:docId w15:val="{083F3C7A-05D9-45E6-8923-E416F3B5D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Cambria"/>
        <w:sz w:val="24"/>
        <w:szCs w:val="24"/>
        <w:lang w:val="es-419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0"/>
    </w:pPr>
    <w:rPr>
      <w:rFonts w:ascii="Arial" w:eastAsia="Arial" w:hAnsi="Arial" w:cs="Arial"/>
      <w:b/>
      <w:color w:val="000000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1"/>
    </w:pPr>
    <w:rPr>
      <w:rFonts w:ascii="Arial" w:eastAsia="Arial" w:hAnsi="Arial" w:cs="Arial"/>
      <w:b/>
      <w:i/>
      <w:color w:val="000000"/>
      <w:sz w:val="28"/>
      <w:szCs w:val="28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Arial" w:eastAsia="Arial" w:hAnsi="Arial" w:cs="Arial"/>
      <w:b/>
      <w:color w:val="000000"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rFonts w:ascii="Times New Roman" w:eastAsia="Times New Roman" w:hAnsi="Times New Roman" w:cs="Times New Roman"/>
      <w:b/>
      <w:color w:val="000000"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rFonts w:ascii="Times New Roman" w:eastAsia="Times New Roman" w:hAnsi="Times New Roman" w:cs="Times New Roman"/>
      <w:b/>
      <w:i/>
      <w:color w:val="000000"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rFonts w:ascii="Times New Roman" w:eastAsia="Times New Roman" w:hAnsi="Times New Roman" w:cs="Times New Roman"/>
      <w:b/>
      <w:color w:val="000000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  <w:jc w:val="center"/>
    </w:pPr>
    <w:rPr>
      <w:rFonts w:ascii="Times New Roman" w:eastAsia="Times New Roman" w:hAnsi="Times New Roman" w:cs="Times New Roman"/>
      <w:b/>
      <w:color w:val="000000"/>
      <w:sz w:val="20"/>
      <w:szCs w:val="20"/>
    </w:rPr>
  </w:style>
  <w:style w:type="paragraph" w:styleId="Subttulo">
    <w:name w:val="Subtitle"/>
    <w:basedOn w:val="Normal"/>
    <w:next w:val="Normal"/>
    <w:uiPriority w:val="11"/>
    <w:qFormat/>
    <w:pPr>
      <w:pBdr>
        <w:top w:val="nil"/>
        <w:left w:val="nil"/>
        <w:bottom w:val="nil"/>
        <w:right w:val="nil"/>
        <w:between w:val="nil"/>
      </w:pBdr>
      <w:jc w:val="center"/>
    </w:pPr>
    <w:rPr>
      <w:rFonts w:ascii="Times New Roman" w:eastAsia="Times New Roman" w:hAnsi="Times New Roman" w:cs="Times New Roman"/>
      <w:b/>
      <w:color w:val="000000"/>
      <w:sz w:val="32"/>
      <w:szCs w:val="32"/>
    </w:rPr>
  </w:style>
  <w:style w:type="paragraph" w:styleId="Prrafodelista">
    <w:name w:val="List Paragraph"/>
    <w:basedOn w:val="Normal"/>
    <w:link w:val="PrrafodelistaCar"/>
    <w:uiPriority w:val="34"/>
    <w:qFormat/>
    <w:rsid w:val="00FC082A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A51B98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51B98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A51B98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E25577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25577"/>
  </w:style>
  <w:style w:type="paragraph" w:styleId="Piedepgina">
    <w:name w:val="footer"/>
    <w:basedOn w:val="Normal"/>
    <w:link w:val="PiedepginaCar"/>
    <w:uiPriority w:val="99"/>
    <w:unhideWhenUsed/>
    <w:rsid w:val="00E25577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25577"/>
  </w:style>
  <w:style w:type="character" w:styleId="Refdecomentario">
    <w:name w:val="annotation reference"/>
    <w:basedOn w:val="Fuentedeprrafopredeter"/>
    <w:uiPriority w:val="99"/>
    <w:semiHidden/>
    <w:unhideWhenUsed/>
    <w:rsid w:val="00E2557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2557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2557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2557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2557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2557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5577"/>
    <w:rPr>
      <w:rFonts w:ascii="Segoe UI" w:hAnsi="Segoe UI" w:cs="Segoe UI"/>
      <w:sz w:val="18"/>
      <w:szCs w:val="18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C41262"/>
  </w:style>
  <w:style w:type="character" w:customStyle="1" w:styleId="Ninguno">
    <w:name w:val="Ninguno"/>
    <w:rsid w:val="00C41262"/>
  </w:style>
  <w:style w:type="character" w:styleId="Hipervnculo">
    <w:name w:val="Hyperlink"/>
    <w:basedOn w:val="Fuentedeprrafopredeter"/>
    <w:uiPriority w:val="99"/>
    <w:unhideWhenUsed/>
    <w:rsid w:val="004205D1"/>
    <w:rPr>
      <w:color w:val="0000FF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4205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ppastores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EAF5B3-4310-1F44-9A5C-AEECA0FD4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514</Words>
  <Characters>2827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Microsoft Office User</cp:lastModifiedBy>
  <cp:revision>2</cp:revision>
  <dcterms:created xsi:type="dcterms:W3CDTF">2023-01-12T13:54:00Z</dcterms:created>
  <dcterms:modified xsi:type="dcterms:W3CDTF">2023-01-12T13:54:00Z</dcterms:modified>
</cp:coreProperties>
</file>