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C60B4" w14:textId="77777777" w:rsidR="00507224" w:rsidRPr="0033208A" w:rsidRDefault="00507224" w:rsidP="00507224">
      <w:pPr>
        <w:tabs>
          <w:tab w:val="left" w:pos="2160"/>
        </w:tabs>
        <w:jc w:val="center"/>
        <w:rPr>
          <w:rFonts w:ascii="Times New Roman" w:eastAsia="Times New Roman" w:hAnsi="Times New Roman" w:cs="Times New Roman"/>
          <w:b/>
          <w:spacing w:val="-4"/>
          <w:sz w:val="34"/>
          <w:szCs w:val="34"/>
          <w:lang w:val="es" w:eastAsia="pt-BR"/>
        </w:rPr>
      </w:pPr>
      <w:bookmarkStart w:id="0" w:name="_Hlk32672657"/>
      <w:bookmarkStart w:id="1" w:name="_Hlk52340949"/>
      <w:bookmarkStart w:id="2" w:name="_GoBack"/>
      <w:bookmarkEnd w:id="2"/>
      <w:r w:rsidRPr="0033208A">
        <w:rPr>
          <w:rFonts w:ascii="Times New Roman" w:eastAsia="Times New Roman" w:hAnsi="Times New Roman" w:cs="Times New Roman"/>
          <w:b/>
          <w:spacing w:val="-4"/>
          <w:sz w:val="34"/>
          <w:szCs w:val="34"/>
          <w:lang w:val="es" w:eastAsia="pt-BR"/>
        </w:rPr>
        <w:t>Cuatro marcas de un movimiento para hacer discípulos</w:t>
      </w:r>
    </w:p>
    <w:p w14:paraId="0046B0B0" w14:textId="77777777" w:rsidR="00507224" w:rsidRPr="0033208A" w:rsidRDefault="00507224" w:rsidP="00507224">
      <w:pPr>
        <w:tabs>
          <w:tab w:val="left" w:pos="2160"/>
        </w:tabs>
        <w:spacing w:after="120"/>
        <w:jc w:val="center"/>
        <w:rPr>
          <w:rFonts w:ascii="Times New Roman" w:eastAsia="Times New Roman" w:hAnsi="Times New Roman" w:cs="Times New Roman"/>
          <w:b/>
          <w:spacing w:val="-4"/>
          <w:sz w:val="34"/>
          <w:szCs w:val="34"/>
          <w:lang w:val="es" w:eastAsia="pt-BR"/>
        </w:rPr>
      </w:pPr>
      <w:r w:rsidRPr="0033208A">
        <w:rPr>
          <w:rFonts w:ascii="Times New Roman" w:eastAsia="Times New Roman" w:hAnsi="Times New Roman" w:cs="Times New Roman"/>
          <w:b/>
          <w:spacing w:val="-4"/>
          <w:sz w:val="34"/>
          <w:szCs w:val="34"/>
          <w:lang w:val="es" w:eastAsia="pt-BR"/>
        </w:rPr>
        <w:t>en una iglesia, ciudad, denominación o Alianza Evangélica</w:t>
      </w:r>
    </w:p>
    <w:p w14:paraId="32F4F481" w14:textId="77777777" w:rsidR="00507224" w:rsidRPr="0033208A" w:rsidRDefault="00507224" w:rsidP="00507224">
      <w:pPr>
        <w:tabs>
          <w:tab w:val="left" w:pos="2160"/>
        </w:tabs>
        <w:spacing w:after="120"/>
        <w:jc w:val="center"/>
        <w:rPr>
          <w:rFonts w:ascii="Times New Roman" w:eastAsia="Times New Roman" w:hAnsi="Times New Roman" w:cs="Times New Roman"/>
          <w:b/>
          <w:spacing w:val="-4"/>
          <w:sz w:val="34"/>
          <w:szCs w:val="34"/>
          <w:lang w:val="es" w:eastAsia="pt-BR"/>
        </w:rPr>
      </w:pPr>
      <w:r w:rsidRPr="0033208A">
        <w:rPr>
          <w:rFonts w:ascii="Times New Roman" w:eastAsia="Times New Roman" w:hAnsi="Times New Roman" w:cs="Times New Roman"/>
          <w:b/>
          <w:spacing w:val="-4"/>
          <w:sz w:val="34"/>
          <w:szCs w:val="34"/>
          <w:lang w:val="es" w:eastAsia="pt-BR"/>
        </w:rPr>
        <w:t>(Década de Hacer Discípulos: 2020-2030)</w:t>
      </w:r>
    </w:p>
    <w:p w14:paraId="7A54C4EA" w14:textId="77777777" w:rsidR="00507224" w:rsidRPr="00507224" w:rsidRDefault="00507224" w:rsidP="00507224">
      <w:pPr>
        <w:tabs>
          <w:tab w:val="left" w:pos="2160"/>
        </w:tabs>
        <w:spacing w:after="120"/>
        <w:jc w:val="both"/>
        <w:rPr>
          <w:rFonts w:ascii="Times New Roman" w:hAnsi="Times New Roman" w:cs="Times New Roman"/>
          <w:bCs/>
          <w:spacing w:val="-4"/>
          <w:lang w:val="es-419"/>
        </w:rPr>
      </w:pPr>
      <w:r w:rsidRPr="0033208A">
        <w:rPr>
          <w:rFonts w:ascii="Times New Roman" w:hAnsi="Times New Roman" w:cs="Times New Roman"/>
          <w:bCs/>
          <w:spacing w:val="-4"/>
          <w:lang w:val="es-419"/>
        </w:rPr>
        <w:t>La Alianza Evangélica Mundial (WEA) lanzó la Década de Hacer Discípulos: 2020-2030</w:t>
      </w:r>
      <w:r w:rsidRPr="0033208A">
        <w:rPr>
          <w:rStyle w:val="Refdenotaalpie"/>
          <w:rFonts w:ascii="Times New Roman" w:hAnsi="Times New Roman" w:cs="Times New Roman"/>
          <w:bCs/>
          <w:spacing w:val="-4"/>
          <w:lang w:val="es-419"/>
        </w:rPr>
        <w:footnoteReference w:id="1"/>
      </w:r>
      <w:r w:rsidRPr="0033208A">
        <w:rPr>
          <w:rFonts w:ascii="Times New Roman" w:hAnsi="Times New Roman" w:cs="Times New Roman"/>
          <w:bCs/>
          <w:spacing w:val="-4"/>
          <w:lang w:val="es-419"/>
        </w:rPr>
        <w:t>. Las Alianzas Evangélicas Nacionales en Brasil y Venezuela han iniciado los movimientos de la Década de Hacer Discípulos (DHD</w:t>
      </w:r>
      <w:r w:rsidRPr="00507224">
        <w:rPr>
          <w:rFonts w:ascii="Times New Roman" w:hAnsi="Times New Roman" w:cs="Times New Roman"/>
          <w:bCs/>
          <w:spacing w:val="-4"/>
          <w:lang w:val="es-419"/>
        </w:rPr>
        <w:t xml:space="preserve">). Esas experiencias indican algunos posibles componentes claves, que podrían ser aplicables a cualquier nivel con algunas adaptaciones: en una iglesia local, ciudad, denominación o Alianza Evangélica. </w:t>
      </w:r>
    </w:p>
    <w:p w14:paraId="21133B3F" w14:textId="77777777" w:rsidR="00507224" w:rsidRPr="00507224" w:rsidRDefault="00507224" w:rsidP="00507224">
      <w:pPr>
        <w:tabs>
          <w:tab w:val="left" w:pos="2160"/>
        </w:tabs>
        <w:spacing w:after="120"/>
        <w:jc w:val="center"/>
        <w:rPr>
          <w:rFonts w:ascii="Times New Roman" w:hAnsi="Times New Roman" w:cs="Times New Roman"/>
          <w:bCs/>
          <w:spacing w:val="-4"/>
          <w:lang w:val="es-419"/>
        </w:rPr>
      </w:pPr>
      <w:r w:rsidRPr="00507224">
        <w:rPr>
          <w:rFonts w:ascii="Times New Roman" w:hAnsi="Times New Roman" w:cs="Times New Roman"/>
          <w:bCs/>
          <w:i/>
          <w:iCs/>
          <w:spacing w:val="-4"/>
          <w:lang w:val="es-419"/>
        </w:rPr>
        <w:t>“Piense en grande. Empiece pequeño. Cave profundo.”</w:t>
      </w:r>
      <w:r w:rsidRPr="00507224">
        <w:rPr>
          <w:rFonts w:ascii="Times New Roman" w:hAnsi="Times New Roman" w:cs="Times New Roman"/>
          <w:bCs/>
          <w:spacing w:val="-4"/>
          <w:lang w:val="es-419"/>
        </w:rPr>
        <w:t xml:space="preserve"> – Edmund Chan</w:t>
      </w:r>
    </w:p>
    <w:p w14:paraId="79D4ABA3" w14:textId="77777777" w:rsidR="00507224" w:rsidRPr="00507224" w:rsidRDefault="00507224" w:rsidP="00507224">
      <w:pPr>
        <w:tabs>
          <w:tab w:val="left" w:pos="2160"/>
        </w:tabs>
        <w:spacing w:after="120"/>
        <w:jc w:val="both"/>
        <w:rPr>
          <w:rFonts w:ascii="Times New Roman" w:hAnsi="Times New Roman" w:cs="Times New Roman"/>
          <w:bCs/>
          <w:spacing w:val="-4"/>
          <w:lang w:val="es-419"/>
        </w:rPr>
      </w:pPr>
      <w:r w:rsidRPr="00507224">
        <w:rPr>
          <w:rFonts w:ascii="Times New Roman" w:hAnsi="Times New Roman" w:cs="Times New Roman"/>
          <w:bCs/>
          <w:spacing w:val="-4"/>
          <w:lang w:val="es-419"/>
        </w:rPr>
        <w:t>Las cuatro marcas son:</w:t>
      </w:r>
    </w:p>
    <w:p w14:paraId="6EC97E8E" w14:textId="77777777" w:rsidR="00507224" w:rsidRPr="00507224" w:rsidRDefault="00507224" w:rsidP="00507224">
      <w:pPr>
        <w:pStyle w:val="Prrafodelista"/>
        <w:numPr>
          <w:ilvl w:val="0"/>
          <w:numId w:val="1"/>
        </w:numPr>
        <w:tabs>
          <w:tab w:val="left" w:pos="2160"/>
        </w:tabs>
        <w:ind w:left="360"/>
        <w:jc w:val="both"/>
        <w:rPr>
          <w:bCs/>
          <w:spacing w:val="-4"/>
          <w:lang w:val="es-419"/>
        </w:rPr>
      </w:pPr>
      <w:r w:rsidRPr="00507224">
        <w:rPr>
          <w:bCs/>
          <w:spacing w:val="-4"/>
          <w:lang w:val="es-419"/>
        </w:rPr>
        <w:t>Liderazgo (</w:t>
      </w:r>
      <w:r w:rsidRPr="00507224">
        <w:rPr>
          <w:bCs/>
          <w:i/>
          <w:iCs/>
          <w:spacing w:val="-4"/>
          <w:lang w:val="es-419"/>
        </w:rPr>
        <w:t>piense en grande</w:t>
      </w:r>
      <w:r w:rsidRPr="00507224">
        <w:rPr>
          <w:bCs/>
          <w:spacing w:val="-4"/>
          <w:lang w:val="es-419"/>
        </w:rPr>
        <w:t>)</w:t>
      </w:r>
    </w:p>
    <w:p w14:paraId="4308EE9E" w14:textId="77777777" w:rsidR="00507224" w:rsidRPr="00507224" w:rsidRDefault="00507224" w:rsidP="00507224">
      <w:pPr>
        <w:pStyle w:val="Prrafodelista"/>
        <w:numPr>
          <w:ilvl w:val="0"/>
          <w:numId w:val="1"/>
        </w:numPr>
        <w:tabs>
          <w:tab w:val="left" w:pos="2160"/>
        </w:tabs>
        <w:ind w:left="360"/>
        <w:jc w:val="both"/>
        <w:rPr>
          <w:bCs/>
          <w:spacing w:val="-4"/>
          <w:lang w:val="es-419"/>
        </w:rPr>
      </w:pPr>
      <w:r w:rsidRPr="00507224">
        <w:rPr>
          <w:bCs/>
          <w:spacing w:val="-4"/>
          <w:lang w:val="es-419"/>
        </w:rPr>
        <w:t>Lanzamiento: (</w:t>
      </w:r>
      <w:r w:rsidRPr="00507224">
        <w:rPr>
          <w:bCs/>
          <w:i/>
          <w:iCs/>
          <w:spacing w:val="-4"/>
          <w:lang w:val="es-419"/>
        </w:rPr>
        <w:t>empiece pequeño</w:t>
      </w:r>
      <w:r w:rsidRPr="00507224">
        <w:rPr>
          <w:bCs/>
          <w:spacing w:val="-4"/>
          <w:lang w:val="es-419"/>
        </w:rPr>
        <w:t>)</w:t>
      </w:r>
    </w:p>
    <w:p w14:paraId="48B705EE" w14:textId="77777777" w:rsidR="00507224" w:rsidRPr="00507224" w:rsidRDefault="00507224" w:rsidP="00507224">
      <w:pPr>
        <w:pStyle w:val="Prrafodelista"/>
        <w:numPr>
          <w:ilvl w:val="0"/>
          <w:numId w:val="1"/>
        </w:numPr>
        <w:tabs>
          <w:tab w:val="left" w:pos="2160"/>
        </w:tabs>
        <w:ind w:left="360"/>
        <w:jc w:val="both"/>
        <w:rPr>
          <w:bCs/>
          <w:spacing w:val="-4"/>
          <w:lang w:val="es-419"/>
        </w:rPr>
      </w:pPr>
      <w:r w:rsidRPr="00507224">
        <w:rPr>
          <w:bCs/>
          <w:spacing w:val="-4"/>
          <w:lang w:val="es-419"/>
        </w:rPr>
        <w:t>Crecimiento: (</w:t>
      </w:r>
      <w:r w:rsidRPr="00507224">
        <w:rPr>
          <w:bCs/>
          <w:i/>
          <w:iCs/>
          <w:spacing w:val="-4"/>
          <w:lang w:val="es-419"/>
        </w:rPr>
        <w:t>cave profundo</w:t>
      </w:r>
      <w:r w:rsidRPr="00507224">
        <w:rPr>
          <w:bCs/>
          <w:spacing w:val="-4"/>
          <w:lang w:val="es-419"/>
        </w:rPr>
        <w:t>)</w:t>
      </w:r>
    </w:p>
    <w:p w14:paraId="306B4FD5" w14:textId="77777777" w:rsidR="00507224" w:rsidRPr="00507224" w:rsidRDefault="00507224" w:rsidP="00507224">
      <w:pPr>
        <w:pStyle w:val="Prrafodelista"/>
        <w:numPr>
          <w:ilvl w:val="0"/>
          <w:numId w:val="1"/>
        </w:numPr>
        <w:tabs>
          <w:tab w:val="left" w:pos="2160"/>
        </w:tabs>
        <w:ind w:left="360"/>
        <w:jc w:val="both"/>
        <w:rPr>
          <w:bCs/>
          <w:spacing w:val="-4"/>
          <w:lang w:val="es-419"/>
        </w:rPr>
      </w:pPr>
      <w:r w:rsidRPr="00507224">
        <w:rPr>
          <w:bCs/>
          <w:spacing w:val="-4"/>
          <w:lang w:val="es-419"/>
        </w:rPr>
        <w:t>Multiplicación (</w:t>
      </w:r>
      <w:r w:rsidRPr="00507224">
        <w:rPr>
          <w:bCs/>
          <w:i/>
          <w:iCs/>
          <w:spacing w:val="-4"/>
          <w:lang w:val="es-419"/>
        </w:rPr>
        <w:t>vaya lejos</w:t>
      </w:r>
      <w:r w:rsidRPr="00507224">
        <w:rPr>
          <w:bCs/>
          <w:spacing w:val="-4"/>
          <w:lang w:val="es-419"/>
        </w:rPr>
        <w:t>)</w:t>
      </w:r>
    </w:p>
    <w:p w14:paraId="1FE26616" w14:textId="77777777" w:rsidR="00507224" w:rsidRPr="00507224" w:rsidRDefault="00507224" w:rsidP="00507224">
      <w:pPr>
        <w:tabs>
          <w:tab w:val="left" w:pos="2160"/>
        </w:tabs>
        <w:jc w:val="both"/>
        <w:rPr>
          <w:rFonts w:ascii="Times New Roman" w:hAnsi="Times New Roman" w:cs="Times New Roman"/>
          <w:bCs/>
          <w:spacing w:val="-4"/>
          <w:lang w:val="es-419"/>
        </w:rPr>
      </w:pPr>
    </w:p>
    <w:p w14:paraId="4B732D50" w14:textId="77777777" w:rsidR="00507224" w:rsidRPr="00507224" w:rsidRDefault="00507224" w:rsidP="00507224">
      <w:pPr>
        <w:tabs>
          <w:tab w:val="left" w:pos="2160"/>
        </w:tabs>
        <w:jc w:val="both"/>
        <w:rPr>
          <w:rFonts w:ascii="Times New Roman" w:hAnsi="Times New Roman" w:cs="Times New Roman"/>
          <w:bCs/>
          <w:spacing w:val="-4"/>
          <w:lang w:val="es-419"/>
        </w:rPr>
      </w:pPr>
      <w:r w:rsidRPr="00507224">
        <w:rPr>
          <w:rFonts w:ascii="Times New Roman" w:hAnsi="Times New Roman" w:cs="Times New Roman"/>
          <w:bCs/>
          <w:spacing w:val="-4"/>
          <w:lang w:val="es-419"/>
        </w:rPr>
        <w:t>A continuación, las cuatro marcas con algunos detalles más.</w:t>
      </w:r>
    </w:p>
    <w:p w14:paraId="1C9E2F4E" w14:textId="77777777" w:rsidR="00507224" w:rsidRPr="00507224" w:rsidRDefault="00507224" w:rsidP="00507224">
      <w:pPr>
        <w:pStyle w:val="Prrafodelista"/>
        <w:numPr>
          <w:ilvl w:val="0"/>
          <w:numId w:val="2"/>
        </w:numPr>
        <w:tabs>
          <w:tab w:val="left" w:pos="2160"/>
        </w:tabs>
        <w:spacing w:after="120"/>
        <w:jc w:val="both"/>
        <w:rPr>
          <w:bCs/>
          <w:spacing w:val="-4"/>
          <w:lang w:val="es-419"/>
        </w:rPr>
      </w:pPr>
      <w:r w:rsidRPr="00507224">
        <w:rPr>
          <w:bCs/>
          <w:spacing w:val="-4"/>
          <w:lang w:val="es-419"/>
        </w:rPr>
        <w:t>LIDERAZGO (</w:t>
      </w:r>
      <w:r w:rsidRPr="00507224">
        <w:rPr>
          <w:bCs/>
          <w:i/>
          <w:iCs/>
          <w:spacing w:val="-4"/>
          <w:lang w:val="es-419"/>
        </w:rPr>
        <w:t>piense en grande</w:t>
      </w:r>
      <w:r w:rsidRPr="00507224">
        <w:rPr>
          <w:bCs/>
          <w:spacing w:val="-4"/>
          <w:lang w:val="es-419"/>
        </w:rPr>
        <w:t>). Invitar y motivar al liderazgo clave de la organización a adoptar la visión, junto con un “motor de arranque”, un grupo de especialistas apasionados y visionarios en cuanto a hacer discípulos.</w:t>
      </w:r>
    </w:p>
    <w:p w14:paraId="7B89839F" w14:textId="77777777" w:rsidR="00507224" w:rsidRPr="00507224" w:rsidRDefault="00507224" w:rsidP="00507224">
      <w:pPr>
        <w:pStyle w:val="Prrafodelista"/>
        <w:numPr>
          <w:ilvl w:val="0"/>
          <w:numId w:val="2"/>
        </w:numPr>
        <w:tabs>
          <w:tab w:val="left" w:pos="2160"/>
        </w:tabs>
        <w:spacing w:after="120"/>
        <w:jc w:val="both"/>
        <w:rPr>
          <w:bCs/>
          <w:spacing w:val="-4"/>
          <w:lang w:val="es-419"/>
        </w:rPr>
      </w:pPr>
      <w:r w:rsidRPr="00507224">
        <w:rPr>
          <w:bCs/>
          <w:spacing w:val="-4"/>
          <w:lang w:val="es-419"/>
        </w:rPr>
        <w:t>LANZAMIENTO (</w:t>
      </w:r>
      <w:r w:rsidRPr="00507224">
        <w:rPr>
          <w:bCs/>
          <w:i/>
          <w:iCs/>
          <w:spacing w:val="-4"/>
          <w:lang w:val="es-419"/>
        </w:rPr>
        <w:t>empiece pequeño</w:t>
      </w:r>
      <w:r w:rsidRPr="00507224">
        <w:rPr>
          <w:bCs/>
          <w:spacing w:val="-4"/>
          <w:lang w:val="es-419"/>
        </w:rPr>
        <w:t>). Realizar un encuentro introductorio seguida de una consulta más amplia con líderes estratégicos de la que puedan surgir un líder y un equipo que puedan continuar con los pasos a seguir.</w:t>
      </w:r>
    </w:p>
    <w:p w14:paraId="658B651E" w14:textId="77777777" w:rsidR="00507224" w:rsidRPr="00507224" w:rsidRDefault="00507224" w:rsidP="00507224">
      <w:pPr>
        <w:pStyle w:val="Prrafodelista"/>
        <w:numPr>
          <w:ilvl w:val="0"/>
          <w:numId w:val="2"/>
        </w:numPr>
        <w:tabs>
          <w:tab w:val="left" w:pos="2160"/>
        </w:tabs>
        <w:spacing w:after="120"/>
        <w:jc w:val="both"/>
        <w:rPr>
          <w:bCs/>
          <w:spacing w:val="-4"/>
          <w:lang w:val="es-419"/>
        </w:rPr>
      </w:pPr>
      <w:r w:rsidRPr="00507224">
        <w:rPr>
          <w:bCs/>
          <w:spacing w:val="-4"/>
          <w:lang w:val="es-419"/>
        </w:rPr>
        <w:t>CRECIMIENTO (</w:t>
      </w:r>
      <w:r w:rsidRPr="00507224">
        <w:rPr>
          <w:bCs/>
          <w:i/>
          <w:iCs/>
          <w:spacing w:val="-4"/>
          <w:lang w:val="es-419"/>
        </w:rPr>
        <w:t>cave profundo</w:t>
      </w:r>
      <w:r w:rsidRPr="00507224">
        <w:rPr>
          <w:bCs/>
          <w:spacing w:val="-4"/>
          <w:lang w:val="es-419"/>
        </w:rPr>
        <w:t>). Tener un líder y un equipo ungidos que sirvan de ejemplo de hacer discípulos de manera atractiva y contagiosa para otros líderes estratégicos, todos extendiendo el movimiento en sus propias iglesias, ciudades, denominaciones y ministerios.</w:t>
      </w:r>
    </w:p>
    <w:p w14:paraId="2FB32191" w14:textId="77777777" w:rsidR="00507224" w:rsidRPr="00507224" w:rsidRDefault="00507224" w:rsidP="00507224">
      <w:pPr>
        <w:pStyle w:val="Prrafodelista"/>
        <w:numPr>
          <w:ilvl w:val="0"/>
          <w:numId w:val="2"/>
        </w:numPr>
        <w:tabs>
          <w:tab w:val="left" w:pos="2160"/>
        </w:tabs>
        <w:jc w:val="both"/>
        <w:rPr>
          <w:bCs/>
          <w:spacing w:val="-4"/>
          <w:lang w:val="es-419"/>
        </w:rPr>
      </w:pPr>
      <w:r w:rsidRPr="00507224">
        <w:rPr>
          <w:bCs/>
          <w:spacing w:val="-4"/>
          <w:lang w:val="es-419"/>
        </w:rPr>
        <w:t>MULTIPLICACIÓN (</w:t>
      </w:r>
      <w:r w:rsidRPr="00507224">
        <w:rPr>
          <w:bCs/>
          <w:i/>
          <w:iCs/>
          <w:spacing w:val="-4"/>
          <w:lang w:val="es-419"/>
        </w:rPr>
        <w:t>vaya lejos</w:t>
      </w:r>
      <w:r w:rsidRPr="00507224">
        <w:rPr>
          <w:bCs/>
          <w:spacing w:val="-4"/>
          <w:lang w:val="es-419"/>
        </w:rPr>
        <w:t>). A través del desarrollo de capacidades a nivel micro y macro (discipulado personal y liderazgo de un movimiento), se enfoca en el resultado final de iglesias saludables y discipuladoras que intencionalmente multiplican el movimiento a otras iglesias.</w:t>
      </w:r>
    </w:p>
    <w:p w14:paraId="061B8036" w14:textId="77777777" w:rsidR="00507224" w:rsidRPr="00507224" w:rsidRDefault="00507224" w:rsidP="00507224">
      <w:pPr>
        <w:tabs>
          <w:tab w:val="left" w:pos="2160"/>
        </w:tabs>
        <w:jc w:val="both"/>
        <w:rPr>
          <w:rFonts w:ascii="Times New Roman" w:hAnsi="Times New Roman" w:cs="Times New Roman"/>
          <w:bCs/>
          <w:spacing w:val="-4"/>
          <w:lang w:val="es-419"/>
        </w:rPr>
      </w:pPr>
    </w:p>
    <w:p w14:paraId="259B3B5F" w14:textId="77777777" w:rsidR="005F0706" w:rsidRPr="005F0706" w:rsidRDefault="005F0706" w:rsidP="009849B9">
      <w:pPr>
        <w:tabs>
          <w:tab w:val="left" w:pos="2160"/>
        </w:tabs>
        <w:jc w:val="center"/>
        <w:rPr>
          <w:rFonts w:ascii="Times New Roman" w:hAnsi="Times New Roman"/>
          <w:bCs/>
          <w:spacing w:val="-4"/>
          <w:lang w:val="es-419"/>
        </w:rPr>
      </w:pPr>
      <w:r w:rsidRPr="005F0706">
        <w:rPr>
          <w:rFonts w:ascii="Times New Roman" w:hAnsi="Times New Roman"/>
          <w:bCs/>
          <w:spacing w:val="-4"/>
          <w:lang w:val="es-419"/>
        </w:rPr>
        <w:t>*****</w:t>
      </w:r>
    </w:p>
    <w:p w14:paraId="4F416CEC" w14:textId="77777777" w:rsidR="005F0706" w:rsidRPr="005F0706" w:rsidRDefault="005F0706" w:rsidP="005F0706">
      <w:pPr>
        <w:tabs>
          <w:tab w:val="left" w:pos="2160"/>
        </w:tabs>
        <w:jc w:val="both"/>
        <w:rPr>
          <w:rFonts w:ascii="Times New Roman" w:hAnsi="Times New Roman"/>
          <w:bCs/>
          <w:spacing w:val="-4"/>
          <w:lang w:val="es-419"/>
        </w:rPr>
      </w:pPr>
    </w:p>
    <w:p w14:paraId="688FA2AA" w14:textId="7FF39D61" w:rsidR="005F0706" w:rsidRDefault="002E6CFA" w:rsidP="009849B9">
      <w:pPr>
        <w:tabs>
          <w:tab w:val="left" w:pos="2160"/>
        </w:tabs>
        <w:jc w:val="both"/>
        <w:rPr>
          <w:rFonts w:ascii="Times New Roman" w:hAnsi="Times New Roman"/>
          <w:bCs/>
          <w:spacing w:val="-4"/>
          <w:lang w:val="es-419"/>
        </w:rPr>
      </w:pPr>
      <w:r>
        <w:rPr>
          <w:rFonts w:ascii="Times New Roman" w:hAnsi="Times New Roman"/>
          <w:bCs/>
          <w:spacing w:val="-4"/>
          <w:lang w:val="es-419"/>
        </w:rPr>
        <w:t>C</w:t>
      </w:r>
      <w:r w:rsidR="005F0706" w:rsidRPr="005F0706">
        <w:rPr>
          <w:rFonts w:ascii="Times New Roman" w:hAnsi="Times New Roman"/>
          <w:bCs/>
          <w:spacing w:val="-4"/>
          <w:lang w:val="es-419"/>
        </w:rPr>
        <w:t>ada una de las cuatro marcas (Liderazgo, Lanzamiento, Crecimiento, Multiplicación) se des</w:t>
      </w:r>
      <w:r w:rsidR="00507224">
        <w:rPr>
          <w:rFonts w:ascii="Times New Roman" w:hAnsi="Times New Roman"/>
          <w:bCs/>
          <w:spacing w:val="-4"/>
          <w:lang w:val="es-419"/>
        </w:rPr>
        <w:t>pliega</w:t>
      </w:r>
      <w:r w:rsidR="005F0706" w:rsidRPr="005F0706">
        <w:rPr>
          <w:rFonts w:ascii="Times New Roman" w:hAnsi="Times New Roman"/>
          <w:bCs/>
          <w:spacing w:val="-4"/>
          <w:lang w:val="es-419"/>
        </w:rPr>
        <w:t xml:space="preserve"> en dos componentes más, alcanzando un total de ocho componentes. </w:t>
      </w:r>
      <w:r w:rsidR="008279C1">
        <w:rPr>
          <w:rFonts w:ascii="Times New Roman" w:hAnsi="Times New Roman"/>
          <w:bCs/>
          <w:spacing w:val="-4"/>
          <w:lang w:val="es-419"/>
        </w:rPr>
        <w:t xml:space="preserve">Esa lista se encuentra en otro </w:t>
      </w:r>
      <w:r>
        <w:rPr>
          <w:rFonts w:ascii="Times New Roman" w:hAnsi="Times New Roman"/>
          <w:bCs/>
          <w:spacing w:val="-4"/>
          <w:lang w:val="es-419"/>
        </w:rPr>
        <w:t>documento.</w:t>
      </w:r>
    </w:p>
    <w:p w14:paraId="2E6262F9" w14:textId="43B0196E" w:rsidR="005F0706" w:rsidRDefault="005F0706" w:rsidP="00622449">
      <w:pPr>
        <w:tabs>
          <w:tab w:val="left" w:pos="2160"/>
        </w:tabs>
        <w:jc w:val="both"/>
        <w:rPr>
          <w:rFonts w:ascii="Times New Roman" w:hAnsi="Times New Roman"/>
          <w:bCs/>
          <w:spacing w:val="-4"/>
          <w:lang w:val="es-419"/>
        </w:rPr>
      </w:pPr>
    </w:p>
    <w:bookmarkEnd w:id="0"/>
    <w:bookmarkEnd w:id="1"/>
    <w:p w14:paraId="55CC5B97" w14:textId="07624A76" w:rsidR="009849B9" w:rsidRDefault="009849B9">
      <w:pPr>
        <w:rPr>
          <w:rFonts w:ascii="Times New Roman" w:hAnsi="Times New Roman"/>
          <w:bCs/>
          <w:spacing w:val="-4"/>
          <w:lang w:val="es-419"/>
        </w:rPr>
      </w:pPr>
    </w:p>
    <w:sectPr w:rsidR="009849B9">
      <w:headerReference w:type="default" r:id="rId8"/>
      <w:footerReference w:type="default" r:id="rId9"/>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9B5E96" w14:textId="77777777" w:rsidR="00BC5A6C" w:rsidRDefault="00BC5A6C" w:rsidP="00EA1A8F">
      <w:r>
        <w:rPr>
          <w:lang w:val="es"/>
        </w:rPr>
        <w:separator/>
      </w:r>
    </w:p>
  </w:endnote>
  <w:endnote w:type="continuationSeparator" w:id="0">
    <w:p w14:paraId="0CC98989" w14:textId="77777777" w:rsidR="00BC5A6C" w:rsidRDefault="00BC5A6C" w:rsidP="00EA1A8F">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A0D22C" w14:textId="701C9BB7" w:rsidR="00EA1A8F" w:rsidRPr="00737D00" w:rsidRDefault="00EA1A8F">
    <w:pPr>
      <w:pStyle w:val="Piedepgina"/>
      <w:rPr>
        <w:rFonts w:ascii="Times New Roman" w:hAnsi="Times New Roman" w:cs="Times New Roman"/>
        <w:i/>
        <w:iCs/>
        <w:sz w:val="20"/>
        <w:szCs w:val="20"/>
        <w:lang w:val="es-419"/>
      </w:rPr>
    </w:pPr>
    <w:r w:rsidRPr="00737D00">
      <w:rPr>
        <w:rFonts w:ascii="Times New Roman" w:hAnsi="Times New Roman" w:cs="Times New Roman"/>
        <w:i/>
        <w:sz w:val="20"/>
        <w:szCs w:val="20"/>
        <w:lang w:val="es"/>
      </w:rPr>
      <w:t xml:space="preserve">David Kornfield, </w:t>
    </w:r>
    <w:r w:rsidR="007C4A17">
      <w:rPr>
        <w:rFonts w:ascii="Times New Roman" w:hAnsi="Times New Roman" w:cs="Times New Roman"/>
        <w:i/>
        <w:sz w:val="20"/>
        <w:szCs w:val="20"/>
        <w:lang w:val="es"/>
      </w:rPr>
      <w:t>C</w:t>
    </w:r>
    <w:r w:rsidR="00DC5303">
      <w:rPr>
        <w:rFonts w:ascii="Times New Roman" w:hAnsi="Times New Roman" w:cs="Times New Roman"/>
        <w:i/>
        <w:sz w:val="20"/>
        <w:szCs w:val="20"/>
        <w:lang w:val="es"/>
      </w:rPr>
      <w:t>uatro marcas de un movimiento de hacer discípulos</w:t>
    </w:r>
    <w:r w:rsidR="007C4A17">
      <w:rPr>
        <w:rFonts w:ascii="Times New Roman" w:hAnsi="Times New Roman" w:cs="Times New Roman"/>
        <w:i/>
        <w:sz w:val="20"/>
        <w:szCs w:val="20"/>
        <w:lang w:val="es"/>
      </w:rPr>
      <w:t xml:space="preserve">, </w:t>
    </w:r>
    <w:r w:rsidR="00507224">
      <w:rPr>
        <w:rFonts w:ascii="Times New Roman" w:hAnsi="Times New Roman" w:cs="Times New Roman"/>
        <w:i/>
        <w:sz w:val="20"/>
        <w:szCs w:val="20"/>
        <w:lang w:val="es"/>
      </w:rPr>
      <w:t>11/4</w:t>
    </w:r>
    <w:r w:rsidR="00C85663">
      <w:rPr>
        <w:rFonts w:ascii="Times New Roman" w:hAnsi="Times New Roman" w:cs="Times New Roman"/>
        <w:i/>
        <w:sz w:val="20"/>
        <w:szCs w:val="20"/>
        <w:lang w:val="es"/>
      </w:rPr>
      <w:t>/</w:t>
    </w:r>
    <w:r w:rsidR="00D9128F">
      <w:rPr>
        <w:rFonts w:ascii="Times New Roman" w:hAnsi="Times New Roman" w:cs="Times New Roman"/>
        <w:i/>
        <w:sz w:val="20"/>
        <w:szCs w:val="20"/>
        <w:lang w:val="es"/>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F04803" w14:textId="77777777" w:rsidR="00BC5A6C" w:rsidRDefault="00BC5A6C" w:rsidP="00EA1A8F">
      <w:r>
        <w:rPr>
          <w:lang w:val="es"/>
        </w:rPr>
        <w:separator/>
      </w:r>
    </w:p>
  </w:footnote>
  <w:footnote w:type="continuationSeparator" w:id="0">
    <w:p w14:paraId="4AFBFB3C" w14:textId="77777777" w:rsidR="00BC5A6C" w:rsidRDefault="00BC5A6C" w:rsidP="00EA1A8F">
      <w:r>
        <w:rPr>
          <w:lang w:val="es"/>
        </w:rPr>
        <w:continuationSeparator/>
      </w:r>
    </w:p>
  </w:footnote>
  <w:footnote w:id="1">
    <w:p w14:paraId="6812447F" w14:textId="77777777" w:rsidR="00507224" w:rsidRPr="00DC0BE3" w:rsidRDefault="00507224" w:rsidP="00507224">
      <w:pPr>
        <w:pStyle w:val="Textonotapie"/>
        <w:jc w:val="both"/>
        <w:rPr>
          <w:rFonts w:ascii="Times New Roman" w:hAnsi="Times New Roman" w:cs="Times New Roman"/>
          <w:lang w:val="es-419"/>
        </w:rPr>
      </w:pPr>
      <w:r w:rsidRPr="00DC0BE3">
        <w:rPr>
          <w:rStyle w:val="Refdenotaalpie"/>
          <w:rFonts w:ascii="Times New Roman" w:hAnsi="Times New Roman" w:cs="Times New Roman"/>
        </w:rPr>
        <w:footnoteRef/>
      </w:r>
      <w:r w:rsidRPr="00DC0BE3">
        <w:rPr>
          <w:rFonts w:ascii="Times New Roman" w:hAnsi="Times New Roman" w:cs="Times New Roman"/>
          <w:lang w:val="es-419"/>
        </w:rPr>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745689"/>
      <w:docPartObj>
        <w:docPartGallery w:val="Page Numbers (Top of Page)"/>
        <w:docPartUnique/>
      </w:docPartObj>
    </w:sdtPr>
    <w:sdtEndPr>
      <w:rPr>
        <w:rFonts w:ascii="Times New Roman" w:hAnsi="Times New Roman" w:cs="Times New Roman"/>
        <w:b/>
        <w:bCs/>
        <w:i/>
        <w:iCs/>
        <w:noProof/>
        <w:sz w:val="28"/>
        <w:szCs w:val="28"/>
      </w:rPr>
    </w:sdtEndPr>
    <w:sdtContent>
      <w:p w14:paraId="338D80B5" w14:textId="5705273D" w:rsidR="00737D00" w:rsidRPr="00737D00" w:rsidRDefault="00737D00">
        <w:pPr>
          <w:pStyle w:val="Encabezado"/>
          <w:jc w:val="right"/>
          <w:rPr>
            <w:rFonts w:ascii="Times New Roman" w:hAnsi="Times New Roman" w:cs="Times New Roman"/>
            <w:b/>
            <w:bCs/>
            <w:i/>
            <w:iCs/>
            <w:sz w:val="28"/>
            <w:szCs w:val="28"/>
          </w:rPr>
        </w:pPr>
        <w:r w:rsidRPr="00737D00">
          <w:rPr>
            <w:rFonts w:ascii="Times New Roman" w:hAnsi="Times New Roman" w:cs="Times New Roman"/>
            <w:b/>
            <w:bCs/>
            <w:i/>
            <w:iCs/>
            <w:sz w:val="28"/>
            <w:szCs w:val="28"/>
          </w:rPr>
          <w:fldChar w:fldCharType="begin"/>
        </w:r>
        <w:r w:rsidRPr="00737D00">
          <w:rPr>
            <w:rFonts w:ascii="Times New Roman" w:hAnsi="Times New Roman" w:cs="Times New Roman"/>
            <w:b/>
            <w:bCs/>
            <w:i/>
            <w:iCs/>
            <w:sz w:val="28"/>
            <w:szCs w:val="28"/>
          </w:rPr>
          <w:instrText xml:space="preserve"> PAGE   \* MERGEFORMAT </w:instrText>
        </w:r>
        <w:r w:rsidRPr="00737D00">
          <w:rPr>
            <w:rFonts w:ascii="Times New Roman" w:hAnsi="Times New Roman" w:cs="Times New Roman"/>
            <w:b/>
            <w:bCs/>
            <w:i/>
            <w:iCs/>
            <w:sz w:val="28"/>
            <w:szCs w:val="28"/>
          </w:rPr>
          <w:fldChar w:fldCharType="separate"/>
        </w:r>
        <w:r w:rsidRPr="00737D00">
          <w:rPr>
            <w:rFonts w:ascii="Times New Roman" w:hAnsi="Times New Roman" w:cs="Times New Roman"/>
            <w:b/>
            <w:bCs/>
            <w:i/>
            <w:iCs/>
            <w:noProof/>
            <w:sz w:val="28"/>
            <w:szCs w:val="28"/>
          </w:rPr>
          <w:t>2</w:t>
        </w:r>
        <w:r w:rsidRPr="00737D00">
          <w:rPr>
            <w:rFonts w:ascii="Times New Roman" w:hAnsi="Times New Roman" w:cs="Times New Roman"/>
            <w:b/>
            <w:bCs/>
            <w:i/>
            <w:iCs/>
            <w:noProof/>
            <w:sz w:val="28"/>
            <w:szCs w:val="28"/>
          </w:rPr>
          <w:fldChar w:fldCharType="end"/>
        </w:r>
      </w:p>
    </w:sdtContent>
  </w:sdt>
  <w:p w14:paraId="6E799614" w14:textId="77777777" w:rsidR="00737D00" w:rsidRDefault="00737D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EB91100"/>
    <w:multiLevelType w:val="hybridMultilevel"/>
    <w:tmpl w:val="31B0B076"/>
    <w:lvl w:ilvl="0" w:tplc="FB4C554C">
      <w:start w:val="1"/>
      <w:numFmt w:val="decimal"/>
      <w:lvlText w:val="%1."/>
      <w:lvlJc w:val="left"/>
      <w:pPr>
        <w:ind w:left="0" w:hanging="360"/>
      </w:pPr>
      <w:rPr>
        <w:rFonts w:hint="default"/>
      </w:rPr>
    </w:lvl>
    <w:lvl w:ilvl="1" w:tplc="1E90CAC6">
      <w:start w:val="1"/>
      <w:numFmt w:val="decimal"/>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5F3"/>
    <w:rsid w:val="0002246B"/>
    <w:rsid w:val="00061889"/>
    <w:rsid w:val="000800F7"/>
    <w:rsid w:val="00080789"/>
    <w:rsid w:val="000D3615"/>
    <w:rsid w:val="00141F11"/>
    <w:rsid w:val="00194F79"/>
    <w:rsid w:val="001A59E1"/>
    <w:rsid w:val="001B3237"/>
    <w:rsid w:val="001E0FC1"/>
    <w:rsid w:val="00224AF5"/>
    <w:rsid w:val="002351EA"/>
    <w:rsid w:val="0025522A"/>
    <w:rsid w:val="00263AA5"/>
    <w:rsid w:val="002E4FAA"/>
    <w:rsid w:val="002E6CFA"/>
    <w:rsid w:val="00372C62"/>
    <w:rsid w:val="003801A3"/>
    <w:rsid w:val="00390C07"/>
    <w:rsid w:val="003B19D1"/>
    <w:rsid w:val="003D4697"/>
    <w:rsid w:val="00400C62"/>
    <w:rsid w:val="00402DC1"/>
    <w:rsid w:val="00421F49"/>
    <w:rsid w:val="004407BD"/>
    <w:rsid w:val="00447673"/>
    <w:rsid w:val="00461AFC"/>
    <w:rsid w:val="0049050A"/>
    <w:rsid w:val="004A37E8"/>
    <w:rsid w:val="004D1037"/>
    <w:rsid w:val="00507224"/>
    <w:rsid w:val="00514507"/>
    <w:rsid w:val="005207D7"/>
    <w:rsid w:val="00556F9E"/>
    <w:rsid w:val="00571A32"/>
    <w:rsid w:val="005A5427"/>
    <w:rsid w:val="005B62E8"/>
    <w:rsid w:val="005D106B"/>
    <w:rsid w:val="005D5E68"/>
    <w:rsid w:val="005F0706"/>
    <w:rsid w:val="00622449"/>
    <w:rsid w:val="00666B2A"/>
    <w:rsid w:val="006739C7"/>
    <w:rsid w:val="00691DE5"/>
    <w:rsid w:val="006B5904"/>
    <w:rsid w:val="007061FC"/>
    <w:rsid w:val="00724420"/>
    <w:rsid w:val="00730602"/>
    <w:rsid w:val="00737D00"/>
    <w:rsid w:val="00767CEE"/>
    <w:rsid w:val="00776F85"/>
    <w:rsid w:val="0078291B"/>
    <w:rsid w:val="007A5922"/>
    <w:rsid w:val="007B0E08"/>
    <w:rsid w:val="007B60A3"/>
    <w:rsid w:val="007C4A17"/>
    <w:rsid w:val="007E23A6"/>
    <w:rsid w:val="00814D52"/>
    <w:rsid w:val="008279C1"/>
    <w:rsid w:val="00884D61"/>
    <w:rsid w:val="0090023C"/>
    <w:rsid w:val="00927579"/>
    <w:rsid w:val="00930916"/>
    <w:rsid w:val="009363C9"/>
    <w:rsid w:val="00937A77"/>
    <w:rsid w:val="00954848"/>
    <w:rsid w:val="009849B9"/>
    <w:rsid w:val="009C57A9"/>
    <w:rsid w:val="009D0E23"/>
    <w:rsid w:val="009E6E7B"/>
    <w:rsid w:val="00A04501"/>
    <w:rsid w:val="00A12081"/>
    <w:rsid w:val="00A17A37"/>
    <w:rsid w:val="00A326C2"/>
    <w:rsid w:val="00A56746"/>
    <w:rsid w:val="00A6101C"/>
    <w:rsid w:val="00A82F52"/>
    <w:rsid w:val="00A968D0"/>
    <w:rsid w:val="00AF6F08"/>
    <w:rsid w:val="00B42463"/>
    <w:rsid w:val="00B51A82"/>
    <w:rsid w:val="00B725F5"/>
    <w:rsid w:val="00B757CE"/>
    <w:rsid w:val="00B84145"/>
    <w:rsid w:val="00BC47E8"/>
    <w:rsid w:val="00BC5A6C"/>
    <w:rsid w:val="00BD0954"/>
    <w:rsid w:val="00BE0945"/>
    <w:rsid w:val="00BE52A6"/>
    <w:rsid w:val="00C2002A"/>
    <w:rsid w:val="00C23B73"/>
    <w:rsid w:val="00C85663"/>
    <w:rsid w:val="00CA055F"/>
    <w:rsid w:val="00CC51FB"/>
    <w:rsid w:val="00CF55EC"/>
    <w:rsid w:val="00CF7435"/>
    <w:rsid w:val="00D06672"/>
    <w:rsid w:val="00D14F49"/>
    <w:rsid w:val="00D20097"/>
    <w:rsid w:val="00D40D4D"/>
    <w:rsid w:val="00D9128F"/>
    <w:rsid w:val="00DA3A97"/>
    <w:rsid w:val="00DC2BC9"/>
    <w:rsid w:val="00DC5303"/>
    <w:rsid w:val="00E30CDC"/>
    <w:rsid w:val="00E3540E"/>
    <w:rsid w:val="00E51F97"/>
    <w:rsid w:val="00E539D7"/>
    <w:rsid w:val="00EA1A8F"/>
    <w:rsid w:val="00EB71E0"/>
    <w:rsid w:val="00ED478B"/>
    <w:rsid w:val="00EE011D"/>
    <w:rsid w:val="00F15367"/>
    <w:rsid w:val="00F345CD"/>
    <w:rsid w:val="00F715F3"/>
    <w:rsid w:val="00F7554D"/>
    <w:rsid w:val="00F77A91"/>
    <w:rsid w:val="00F96732"/>
    <w:rsid w:val="00FA4887"/>
    <w:rsid w:val="00FB04FD"/>
    <w:rsid w:val="00FC641F"/>
    <w:rsid w:val="00FC6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4E69"/>
  <w15:docId w15:val="{D374FAFB-CEB2-4DAD-986B-7184374CC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color w:val="2F5496"/>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rafodelista">
    <w:name w:val="List Paragraph"/>
    <w:basedOn w:val="Normal"/>
    <w:link w:val="PrrafodelistaCar"/>
    <w:uiPriority w:val="34"/>
    <w:qFormat/>
    <w:rsid w:val="00ED478B"/>
    <w:rPr>
      <w:rFonts w:ascii="Times New Roman" w:eastAsia="Times New Roman" w:hAnsi="Times New Roman" w:cs="Times New Roman"/>
      <w:szCs w:val="20"/>
      <w:lang w:val="en-US"/>
    </w:rPr>
  </w:style>
  <w:style w:type="paragraph" w:styleId="Textoindependiente">
    <w:name w:val="Body Text"/>
    <w:basedOn w:val="Normal"/>
    <w:link w:val="TextoindependienteCar"/>
    <w:rsid w:val="00ED478B"/>
    <w:rPr>
      <w:rFonts w:ascii="Arial" w:eastAsia="Times New Roman" w:hAnsi="Arial" w:cs="Times New Roman"/>
      <w:i/>
      <w:sz w:val="22"/>
      <w:lang w:val="pt-BR" w:eastAsia="pt-BR"/>
    </w:rPr>
  </w:style>
  <w:style w:type="character" w:customStyle="1" w:styleId="TextoindependienteCar">
    <w:name w:val="Texto independiente Car"/>
    <w:basedOn w:val="Fuentedeprrafopredeter"/>
    <w:link w:val="Textoindependiente"/>
    <w:rsid w:val="00ED478B"/>
    <w:rPr>
      <w:rFonts w:ascii="Arial" w:eastAsia="Times New Roman" w:hAnsi="Arial" w:cs="Times New Roman"/>
      <w:i/>
      <w:sz w:val="22"/>
      <w:lang w:val="pt-BR" w:eastAsia="pt-BR"/>
    </w:rPr>
  </w:style>
  <w:style w:type="character" w:customStyle="1" w:styleId="PrrafodelistaCar">
    <w:name w:val="Párrafo de lista Car"/>
    <w:basedOn w:val="Fuentedeprrafopredeter"/>
    <w:link w:val="Prrafodelista"/>
    <w:uiPriority w:val="34"/>
    <w:rsid w:val="00ED478B"/>
    <w:rPr>
      <w:rFonts w:ascii="Times New Roman" w:eastAsia="Times New Roman" w:hAnsi="Times New Roman" w:cs="Times New Roman"/>
      <w:szCs w:val="20"/>
      <w:lang w:val="en-US"/>
    </w:rPr>
  </w:style>
  <w:style w:type="paragraph" w:styleId="Encabezado">
    <w:name w:val="header"/>
    <w:basedOn w:val="Normal"/>
    <w:link w:val="EncabezadoCar"/>
    <w:uiPriority w:val="99"/>
    <w:unhideWhenUsed/>
    <w:rsid w:val="00EA1A8F"/>
    <w:pPr>
      <w:tabs>
        <w:tab w:val="center" w:pos="4680"/>
        <w:tab w:val="right" w:pos="9360"/>
      </w:tabs>
    </w:pPr>
  </w:style>
  <w:style w:type="character" w:customStyle="1" w:styleId="EncabezadoCar">
    <w:name w:val="Encabezado Car"/>
    <w:basedOn w:val="Fuentedeprrafopredeter"/>
    <w:link w:val="Encabezado"/>
    <w:uiPriority w:val="99"/>
    <w:rsid w:val="00EA1A8F"/>
  </w:style>
  <w:style w:type="paragraph" w:styleId="Piedepgina">
    <w:name w:val="footer"/>
    <w:basedOn w:val="Normal"/>
    <w:link w:val="PiedepginaCar"/>
    <w:uiPriority w:val="99"/>
    <w:unhideWhenUsed/>
    <w:rsid w:val="00EA1A8F"/>
    <w:pPr>
      <w:tabs>
        <w:tab w:val="center" w:pos="4680"/>
        <w:tab w:val="right" w:pos="9360"/>
      </w:tabs>
    </w:pPr>
  </w:style>
  <w:style w:type="character" w:customStyle="1" w:styleId="PiedepginaCar">
    <w:name w:val="Pie de página Car"/>
    <w:basedOn w:val="Fuentedeprrafopredeter"/>
    <w:link w:val="Piedepgina"/>
    <w:uiPriority w:val="99"/>
    <w:rsid w:val="00EA1A8F"/>
  </w:style>
  <w:style w:type="paragraph" w:styleId="Textonotapie">
    <w:name w:val="footnote text"/>
    <w:basedOn w:val="Normal"/>
    <w:link w:val="TextonotapieCar"/>
    <w:uiPriority w:val="99"/>
    <w:semiHidden/>
    <w:unhideWhenUsed/>
    <w:rsid w:val="00CF55EC"/>
    <w:rPr>
      <w:sz w:val="20"/>
      <w:szCs w:val="20"/>
    </w:rPr>
  </w:style>
  <w:style w:type="character" w:customStyle="1" w:styleId="TextonotapieCar">
    <w:name w:val="Texto nota pie Car"/>
    <w:basedOn w:val="Fuentedeprrafopredeter"/>
    <w:link w:val="Textonotapie"/>
    <w:uiPriority w:val="99"/>
    <w:semiHidden/>
    <w:rsid w:val="00CF55EC"/>
    <w:rPr>
      <w:sz w:val="20"/>
      <w:szCs w:val="20"/>
    </w:rPr>
  </w:style>
  <w:style w:type="character" w:styleId="Refdenotaalpie">
    <w:name w:val="footnote reference"/>
    <w:basedOn w:val="Fuentedeprrafopredeter"/>
    <w:uiPriority w:val="99"/>
    <w:semiHidden/>
    <w:unhideWhenUsed/>
    <w:rsid w:val="00CF55EC"/>
    <w:rPr>
      <w:vertAlign w:val="superscript"/>
    </w:rPr>
  </w:style>
  <w:style w:type="character" w:styleId="Textodelmarcadordeposicin">
    <w:name w:val="Placeholder Text"/>
    <w:basedOn w:val="Fuentedeprrafopredeter"/>
    <w:uiPriority w:val="99"/>
    <w:semiHidden/>
    <w:rsid w:val="005D5E68"/>
    <w:rPr>
      <w:color w:val="808080"/>
    </w:rPr>
  </w:style>
  <w:style w:type="paragraph" w:styleId="NormalWeb">
    <w:name w:val="Normal (Web)"/>
    <w:basedOn w:val="Normal"/>
    <w:uiPriority w:val="99"/>
    <w:semiHidden/>
    <w:unhideWhenUsed/>
    <w:rsid w:val="006739C7"/>
    <w:pPr>
      <w:spacing w:before="100" w:beforeAutospacing="1" w:after="100" w:afterAutospacing="1"/>
    </w:pPr>
    <w:rPr>
      <w:rFonts w:ascii="Times New Roman" w:eastAsia="Times New Roman" w:hAnsi="Times New Roman" w:cs="Times New Roman"/>
      <w:lang w:val="en-US"/>
    </w:rPr>
  </w:style>
  <w:style w:type="character" w:styleId="Hipervnculo">
    <w:name w:val="Hyperlink"/>
    <w:basedOn w:val="Fuentedeprrafopredeter"/>
    <w:uiPriority w:val="99"/>
    <w:unhideWhenUsed/>
    <w:rsid w:val="00A04501"/>
    <w:rPr>
      <w:color w:val="0000FF" w:themeColor="hyperlink"/>
      <w:u w:val="single"/>
    </w:rPr>
  </w:style>
  <w:style w:type="character" w:styleId="Mencinsinresolver">
    <w:name w:val="Unresolved Mention"/>
    <w:basedOn w:val="Fuentedeprrafopredeter"/>
    <w:uiPriority w:val="99"/>
    <w:semiHidden/>
    <w:unhideWhenUsed/>
    <w:rsid w:val="00A045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157962">
      <w:bodyDiv w:val="1"/>
      <w:marLeft w:val="0"/>
      <w:marRight w:val="0"/>
      <w:marTop w:val="0"/>
      <w:marBottom w:val="0"/>
      <w:divBdr>
        <w:top w:val="none" w:sz="0" w:space="0" w:color="auto"/>
        <w:left w:val="none" w:sz="0" w:space="0" w:color="auto"/>
        <w:bottom w:val="none" w:sz="0" w:space="0" w:color="auto"/>
        <w:right w:val="none" w:sz="0" w:space="0" w:color="auto"/>
      </w:divBdr>
    </w:div>
    <w:div w:id="869417959">
      <w:bodyDiv w:val="1"/>
      <w:marLeft w:val="0"/>
      <w:marRight w:val="0"/>
      <w:marTop w:val="0"/>
      <w:marBottom w:val="0"/>
      <w:divBdr>
        <w:top w:val="none" w:sz="0" w:space="0" w:color="auto"/>
        <w:left w:val="none" w:sz="0" w:space="0" w:color="auto"/>
        <w:bottom w:val="none" w:sz="0" w:space="0" w:color="auto"/>
        <w:right w:val="none" w:sz="0" w:space="0" w:color="auto"/>
      </w:divBdr>
    </w:div>
    <w:div w:id="1990089974">
      <w:bodyDiv w:val="1"/>
      <w:marLeft w:val="0"/>
      <w:marRight w:val="0"/>
      <w:marTop w:val="0"/>
      <w:marBottom w:val="0"/>
      <w:divBdr>
        <w:top w:val="none" w:sz="0" w:space="0" w:color="auto"/>
        <w:left w:val="none" w:sz="0" w:space="0" w:color="auto"/>
        <w:bottom w:val="none" w:sz="0" w:space="0" w:color="auto"/>
        <w:right w:val="none" w:sz="0" w:space="0" w:color="auto"/>
      </w:divBdr>
      <w:divsChild>
        <w:div w:id="574243711">
          <w:marLeft w:val="0"/>
          <w:marRight w:val="0"/>
          <w:marTop w:val="0"/>
          <w:marBottom w:val="0"/>
          <w:divBdr>
            <w:top w:val="none" w:sz="0" w:space="0" w:color="auto"/>
            <w:left w:val="none" w:sz="0" w:space="0" w:color="auto"/>
            <w:bottom w:val="none" w:sz="0" w:space="0" w:color="auto"/>
            <w:right w:val="none" w:sz="0" w:space="0" w:color="auto"/>
          </w:divBdr>
        </w:div>
        <w:div w:id="189537942">
          <w:marLeft w:val="0"/>
          <w:marRight w:val="0"/>
          <w:marTop w:val="0"/>
          <w:marBottom w:val="0"/>
          <w:divBdr>
            <w:top w:val="none" w:sz="0" w:space="0" w:color="auto"/>
            <w:left w:val="none" w:sz="0" w:space="0" w:color="auto"/>
            <w:bottom w:val="none" w:sz="0" w:space="0" w:color="auto"/>
            <w:right w:val="none" w:sz="0" w:space="0" w:color="auto"/>
          </w:divBdr>
        </w:div>
        <w:div w:id="1684628560">
          <w:marLeft w:val="0"/>
          <w:marRight w:val="0"/>
          <w:marTop w:val="0"/>
          <w:marBottom w:val="0"/>
          <w:divBdr>
            <w:top w:val="none" w:sz="0" w:space="0" w:color="auto"/>
            <w:left w:val="none" w:sz="0" w:space="0" w:color="auto"/>
            <w:bottom w:val="none" w:sz="0" w:space="0" w:color="auto"/>
            <w:right w:val="none" w:sz="0" w:space="0" w:color="auto"/>
          </w:divBdr>
        </w:div>
        <w:div w:id="1982615702">
          <w:marLeft w:val="0"/>
          <w:marRight w:val="0"/>
          <w:marTop w:val="0"/>
          <w:marBottom w:val="0"/>
          <w:divBdr>
            <w:top w:val="none" w:sz="0" w:space="0" w:color="auto"/>
            <w:left w:val="none" w:sz="0" w:space="0" w:color="auto"/>
            <w:bottom w:val="none" w:sz="0" w:space="0" w:color="auto"/>
            <w:right w:val="none" w:sz="0" w:space="0" w:color="auto"/>
          </w:divBdr>
        </w:div>
        <w:div w:id="591671966">
          <w:marLeft w:val="0"/>
          <w:marRight w:val="0"/>
          <w:marTop w:val="0"/>
          <w:marBottom w:val="0"/>
          <w:divBdr>
            <w:top w:val="none" w:sz="0" w:space="0" w:color="auto"/>
            <w:left w:val="none" w:sz="0" w:space="0" w:color="auto"/>
            <w:bottom w:val="none" w:sz="0" w:space="0" w:color="auto"/>
            <w:right w:val="none" w:sz="0" w:space="0" w:color="auto"/>
          </w:divBdr>
        </w:div>
        <w:div w:id="1897423968">
          <w:marLeft w:val="0"/>
          <w:marRight w:val="0"/>
          <w:marTop w:val="0"/>
          <w:marBottom w:val="0"/>
          <w:divBdr>
            <w:top w:val="none" w:sz="0" w:space="0" w:color="auto"/>
            <w:left w:val="none" w:sz="0" w:space="0" w:color="auto"/>
            <w:bottom w:val="none" w:sz="0" w:space="0" w:color="auto"/>
            <w:right w:val="none" w:sz="0" w:space="0" w:color="auto"/>
          </w:divBdr>
        </w:div>
        <w:div w:id="1330251733">
          <w:marLeft w:val="0"/>
          <w:marRight w:val="0"/>
          <w:marTop w:val="0"/>
          <w:marBottom w:val="0"/>
          <w:divBdr>
            <w:top w:val="none" w:sz="0" w:space="0" w:color="auto"/>
            <w:left w:val="none" w:sz="0" w:space="0" w:color="auto"/>
            <w:bottom w:val="none" w:sz="0" w:space="0" w:color="auto"/>
            <w:right w:val="none" w:sz="0" w:space="0" w:color="auto"/>
          </w:divBdr>
        </w:div>
        <w:div w:id="28338044">
          <w:marLeft w:val="0"/>
          <w:marRight w:val="0"/>
          <w:marTop w:val="0"/>
          <w:marBottom w:val="0"/>
          <w:divBdr>
            <w:top w:val="none" w:sz="0" w:space="0" w:color="auto"/>
            <w:left w:val="none" w:sz="0" w:space="0" w:color="auto"/>
            <w:bottom w:val="none" w:sz="0" w:space="0" w:color="auto"/>
            <w:right w:val="none" w:sz="0" w:space="0" w:color="auto"/>
          </w:divBdr>
        </w:div>
        <w:div w:id="407503001">
          <w:marLeft w:val="0"/>
          <w:marRight w:val="0"/>
          <w:marTop w:val="0"/>
          <w:marBottom w:val="0"/>
          <w:divBdr>
            <w:top w:val="none" w:sz="0" w:space="0" w:color="auto"/>
            <w:left w:val="none" w:sz="0" w:space="0" w:color="auto"/>
            <w:bottom w:val="none" w:sz="0" w:space="0" w:color="auto"/>
            <w:right w:val="none" w:sz="0" w:space="0" w:color="auto"/>
          </w:divBdr>
        </w:div>
        <w:div w:id="208228701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E63C1-95BE-3E45-807F-0D826EEF7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312</Words>
  <Characters>1721</Characters>
  <Application>Microsoft Office Word</Application>
  <DocSecurity>0</DocSecurity>
  <Lines>14</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2023-01-12T13:55:00Z</dcterms:created>
  <dcterms:modified xsi:type="dcterms:W3CDTF">2023-01-12T13:55:00Z</dcterms:modified>
</cp:coreProperties>
</file>